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rPr>
          <w:rFonts w:ascii="Calibri" w:hAnsi="Calibri" w:cs="Calibri"/>
          <w:sz w:val="40"/>
          <w:szCs w:val="40"/>
        </w:rPr>
      </w:pPr>
      <w:r>
        <w:rPr>
          <w:rFonts w:cs="Calibri" w:ascii="Calibri" w:hAnsi="Calibri"/>
          <w:sz w:val="40"/>
          <w:szCs w:val="40"/>
        </w:rPr>
        <w:t>Davide Catena-Cardillo</w:t>
      </w:r>
    </w:p>
    <w:p>
      <w:pPr>
        <w:pStyle w:val="Normal"/>
        <w:tabs>
          <w:tab w:val="clear" w:pos="709"/>
          <w:tab w:val="left" w:pos="2268" w:leader="none"/>
        </w:tabs>
        <w:rPr/>
      </w:pPr>
      <w:r>
        <w:rPr>
          <w:rFonts w:cs="Calibri" w:ascii="Calibri" w:hAnsi="Calibri"/>
          <w:sz w:val="24"/>
          <w:szCs w:val="24"/>
          <w:lang w:val="it-IT" w:eastAsia="it-IT"/>
        </w:rPr>
        <w:t>Address</w:t>
      </w:r>
      <w:r>
        <w:rPr>
          <w:rFonts w:cs="Calibri" w:ascii="Calibri" w:hAnsi="Calibri"/>
        </w:rPr>
        <w:tab/>
        <w:t>Via</w:t>
      </w:r>
      <w:r>
        <w:rPr>
          <w:rFonts w:cs="Calibri" w:ascii="Calibri" w:hAnsi="Calibri"/>
          <w:sz w:val="24"/>
          <w:szCs w:val="24"/>
          <w:lang w:val="it-IT" w:eastAsia="it-IT"/>
        </w:rPr>
        <w:t xml:space="preserve"> Locarno </w:t>
      </w:r>
      <w:r>
        <w:rPr>
          <w:rFonts w:cs="Calibri" w:ascii="Calibri" w:hAnsi="Calibri"/>
          <w:sz w:val="24"/>
          <w:szCs w:val="24"/>
          <w:lang w:val="it-IT" w:eastAsia="it-IT"/>
        </w:rPr>
        <w:t>73</w:t>
      </w:r>
      <w:r>
        <w:rPr>
          <w:rFonts w:cs="Calibri" w:ascii="Calibri" w:hAnsi="Calibri"/>
        </w:rPr>
        <w:t>, 66</w:t>
      </w:r>
      <w:r>
        <w:rPr>
          <w:rFonts w:cs="Calibri" w:ascii="Calibri" w:hAnsi="Calibri"/>
          <w:sz w:val="24"/>
          <w:szCs w:val="24"/>
          <w:lang w:val="it-IT" w:eastAsia="it-IT"/>
        </w:rPr>
        <w:t>16 Losone</w:t>
      </w:r>
    </w:p>
    <w:p>
      <w:pPr>
        <w:pStyle w:val="Normal"/>
        <w:tabs>
          <w:tab w:val="clear" w:pos="709"/>
          <w:tab w:val="left" w:pos="2268" w:leader="none"/>
        </w:tabs>
        <w:rPr/>
      </w:pPr>
      <w:r>
        <w:rPr>
          <w:rFonts w:cs="Calibri" w:ascii="Calibri" w:hAnsi="Calibri"/>
        </w:rPr>
        <w:t xml:space="preserve">Tel. </w:t>
        <w:tab/>
        <w:t>+41 7</w:t>
      </w:r>
      <w:r>
        <w:rPr>
          <w:rFonts w:cs="Calibri" w:ascii="Calibri" w:hAnsi="Calibri"/>
          <w:sz w:val="24"/>
          <w:szCs w:val="24"/>
          <w:lang w:val="it-IT" w:eastAsia="it-IT"/>
        </w:rPr>
        <w:t>9</w:t>
      </w:r>
      <w:r>
        <w:rPr>
          <w:rFonts w:cs="Calibri" w:ascii="Calibri" w:hAnsi="Calibri"/>
        </w:rPr>
        <w:t>/</w:t>
      </w:r>
      <w:r>
        <w:rPr>
          <w:rFonts w:cs="Calibri" w:ascii="Calibri" w:hAnsi="Calibri"/>
          <w:sz w:val="24"/>
          <w:szCs w:val="24"/>
          <w:lang w:val="it-IT" w:eastAsia="it-IT"/>
        </w:rPr>
        <w:t>957 14 68</w:t>
      </w:r>
    </w:p>
    <w:p>
      <w:pPr>
        <w:pStyle w:val="Normal"/>
        <w:tabs>
          <w:tab w:val="clear" w:pos="709"/>
          <w:tab w:val="left" w:pos="2268" w:leader="none"/>
        </w:tabs>
        <w:rPr/>
      </w:pPr>
      <w:r>
        <w:rPr>
          <w:rFonts w:cs="Calibri" w:ascii="Calibri" w:hAnsi="Calibri"/>
        </w:rPr>
        <w:t>E-mail</w:t>
        <w:tab/>
      </w:r>
      <w:r>
        <w:rPr>
          <w:rFonts w:cs="Calibri" w:ascii="Calibri" w:hAnsi="Calibri"/>
          <w:sz w:val="24"/>
          <w:szCs w:val="24"/>
          <w:lang w:val="it-IT" w:eastAsia="it-IT"/>
        </w:rPr>
        <w:t>davide.catena.c</w:t>
      </w:r>
      <w:r>
        <w:rPr>
          <w:rFonts w:cs="Calibri" w:ascii="Calibri" w:hAnsi="Calibri"/>
        </w:rPr>
        <w:t>@</w:t>
      </w:r>
      <w:r>
        <w:rPr>
          <w:rFonts w:cs="Calibri" w:ascii="Calibri" w:hAnsi="Calibri"/>
          <w:sz w:val="24"/>
          <w:szCs w:val="24"/>
          <w:lang w:val="it-IT" w:eastAsia="it-IT"/>
        </w:rPr>
        <w:t>gmail.com</w:t>
      </w:r>
    </w:p>
    <w:p>
      <w:pPr>
        <w:pStyle w:val="Normal"/>
        <w:tabs>
          <w:tab w:val="clear" w:pos="709"/>
          <w:tab w:val="left" w:pos="2268" w:leader="none"/>
        </w:tabs>
        <w:rPr/>
      </w:pPr>
      <w:r>
        <w:rPr>
          <w:rFonts w:cs="Calibri" w:ascii="Calibri" w:hAnsi="Calibri"/>
          <w:sz w:val="24"/>
          <w:szCs w:val="24"/>
          <w:lang w:val="it-IT" w:eastAsia="it-IT"/>
        </w:rPr>
        <w:t>Born</w:t>
      </w:r>
      <w:r>
        <w:rPr>
          <w:rFonts w:cs="Calibri" w:ascii="Calibri" w:hAnsi="Calibri"/>
        </w:rPr>
        <w:tab/>
      </w:r>
      <w:r>
        <w:rPr>
          <w:rFonts w:cs="Calibri" w:ascii="Calibri" w:hAnsi="Calibri"/>
          <w:sz w:val="24"/>
          <w:szCs w:val="24"/>
          <w:lang w:val="it-IT" w:eastAsia="it-IT"/>
        </w:rPr>
        <w:t>02</w:t>
      </w:r>
      <w:r>
        <w:rPr>
          <w:rFonts w:cs="Calibri" w:ascii="Calibri" w:hAnsi="Calibri"/>
          <w:sz w:val="24"/>
          <w:szCs w:val="24"/>
          <w:lang w:val="it-IT" w:eastAsia="it-IT"/>
        </w:rPr>
        <w:t>/04/</w:t>
      </w:r>
      <w:r>
        <w:rPr>
          <w:rFonts w:cs="Calibri" w:ascii="Calibri" w:hAnsi="Calibri"/>
        </w:rPr>
        <w:t>19</w:t>
      </w:r>
      <w:r>
        <w:rPr>
          <w:rFonts w:cs="Calibri" w:ascii="Calibri" w:hAnsi="Calibri"/>
          <w:sz w:val="24"/>
          <w:szCs w:val="24"/>
          <w:lang w:val="it-IT" w:eastAsia="it-IT"/>
        </w:rPr>
        <w:t>86</w:t>
      </w:r>
    </w:p>
    <w:p>
      <w:pPr>
        <w:pStyle w:val="Normal"/>
        <w:tabs>
          <w:tab w:val="clear" w:pos="709"/>
          <w:tab w:val="left" w:pos="2268" w:leader="none"/>
        </w:tabs>
        <w:rPr>
          <w:rFonts w:ascii="Calibri" w:hAnsi="Calibri" w:cs="Calibri"/>
        </w:rPr>
      </w:pPr>
      <w:r>
        <w:rPr>
          <w:rFonts w:cs="Calibri" w:ascii="Calibri" w:hAnsi="Calibri"/>
          <w:sz w:val="24"/>
          <w:szCs w:val="24"/>
          <w:lang w:val="it-IT" w:eastAsia="it-IT"/>
        </w:rPr>
        <w:t>Nationality</w:t>
      </w:r>
      <w:r>
        <w:rPr>
          <w:rFonts w:cs="Calibri" w:ascii="Calibri" w:hAnsi="Calibri"/>
        </w:rPr>
        <w:tab/>
      </w:r>
      <w:r>
        <w:rPr>
          <w:rFonts w:cs="Calibri" w:ascii="Calibri" w:hAnsi="Calibri"/>
          <w:sz w:val="24"/>
          <w:szCs w:val="24"/>
          <w:lang w:val="it-IT" w:eastAsia="it-IT"/>
        </w:rPr>
        <w:t>Swiss</w:t>
      </w:r>
      <w:r>
        <w:rPr>
          <w:rFonts w:cs="Calibri" w:ascii="Calibri" w:hAnsi="Calibri"/>
        </w:rPr>
        <w:t xml:space="preserve"> </w:t>
      </w:r>
    </w:p>
    <w:p>
      <w:pPr>
        <w:pStyle w:val="Normal"/>
        <w:tabs>
          <w:tab w:val="clear" w:pos="709"/>
          <w:tab w:val="left" w:pos="2268" w:leader="none"/>
        </w:tabs>
        <w:rPr/>
      </w:pPr>
      <w:r>
        <w:rPr>
          <w:rFonts w:cs="Calibri" w:ascii="Calibri" w:hAnsi="Calibri"/>
          <w:sz w:val="24"/>
          <w:szCs w:val="24"/>
          <w:lang w:val="it-IT" w:eastAsia="it-IT"/>
        </w:rPr>
        <w:t>Driving License</w:t>
      </w:r>
      <w:r>
        <w:rPr>
          <w:rFonts w:cs="Calibri" w:ascii="Calibri" w:hAnsi="Calibri"/>
        </w:rPr>
        <w:tab/>
        <w:t>Cat</w:t>
      </w:r>
      <w:r>
        <w:rPr>
          <w:rFonts w:cs="Calibri" w:ascii="Calibri" w:hAnsi="Calibri"/>
        </w:rPr>
        <w:t>.</w:t>
      </w:r>
      <w:r>
        <w:rPr>
          <w:rFonts w:cs="Calibri" w:ascii="Calibri" w:hAnsi="Calibri"/>
        </w:rPr>
        <w:t xml:space="preserve"> </w:t>
      </w:r>
      <w:r>
        <w:rPr>
          <w:rFonts w:cs="Calibri" w:ascii="Calibri" w:hAnsi="Calibri"/>
          <w:sz w:val="24"/>
          <w:szCs w:val="24"/>
          <w:lang w:val="it-IT" w:eastAsia="it-IT"/>
        </w:rPr>
        <w:t>A; BE; CE</w:t>
      </w:r>
    </w:p>
    <w:p>
      <w:pPr>
        <w:pStyle w:val="Normal"/>
        <w:tabs>
          <w:tab w:val="clear" w:pos="709"/>
          <w:tab w:val="left" w:pos="2268" w:leader="none"/>
        </w:tabs>
        <w:rPr>
          <w:rFonts w:ascii="Calibri" w:hAnsi="Calibri" w:cs="Calibri"/>
          <w:sz w:val="20"/>
          <w:szCs w:val="20"/>
        </w:rPr>
      </w:pPr>
      <w:r>
        <w:rPr>
          <w:rFonts w:cs="Calibri" w:ascii="Calibri" w:hAnsi="Calibri"/>
          <w:sz w:val="20"/>
          <w:szCs w:val="20"/>
        </w:rPr>
      </w:r>
    </w:p>
    <w:p>
      <w:pPr>
        <w:pStyle w:val="Normal"/>
        <w:tabs>
          <w:tab w:val="clear" w:pos="709"/>
          <w:tab w:val="left" w:pos="2268" w:leader="none"/>
        </w:tabs>
        <w:rPr>
          <w:rFonts w:ascii="Calibri" w:hAnsi="Calibri" w:cs="Calibri"/>
          <w:sz w:val="20"/>
          <w:szCs w:val="20"/>
        </w:rPr>
      </w:pPr>
      <w:r>
        <w:rPr>
          <w:rFonts w:cs="Calibri" w:ascii="Calibri" w:hAnsi="Calibri"/>
          <w:sz w:val="20"/>
          <w:szCs w:val="20"/>
        </w:rPr>
      </w:r>
    </w:p>
    <w:p>
      <w:pPr>
        <w:pStyle w:val="Heading1"/>
        <w:pBdr>
          <w:bottom w:val="single" w:sz="4" w:space="1" w:color="000000"/>
        </w:pBdr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Work Experience</w:t>
      </w:r>
    </w:p>
    <w:p>
      <w:pPr>
        <w:pStyle w:val="Normal"/>
        <w:rPr/>
      </w:pPr>
      <w:r>
        <w:rPr>
          <w:rFonts w:eastAsia="Calibri" w:ascii="Calibri" w:hAnsi="Calibri"/>
          <w:sz w:val="22"/>
          <w:szCs w:val="22"/>
          <w:lang w:val="it-CH" w:eastAsia="it-CH"/>
        </w:rPr>
        <w:t>0</w:t>
      </w:r>
      <w:r>
        <w:rPr>
          <w:rFonts w:eastAsia="Calibri" w:ascii="Calibri" w:hAnsi="Calibri"/>
          <w:sz w:val="22"/>
          <w:szCs w:val="22"/>
          <w:lang w:val="it-CH" w:eastAsia="it-CH"/>
        </w:rPr>
        <w:t>8</w:t>
      </w:r>
      <w:r>
        <w:rPr>
          <w:rFonts w:eastAsia="Calibri" w:ascii="Calibri" w:hAnsi="Calibri"/>
          <w:sz w:val="22"/>
          <w:szCs w:val="22"/>
          <w:lang w:val="it-CH" w:eastAsia="it-CH"/>
        </w:rPr>
        <w:t>.202</w:t>
      </w:r>
      <w:r>
        <w:rPr>
          <w:rFonts w:eastAsia="Calibri" w:ascii="Calibri" w:hAnsi="Calibri"/>
          <w:sz w:val="22"/>
          <w:szCs w:val="22"/>
          <w:lang w:val="it-CH" w:eastAsia="it-CH"/>
        </w:rPr>
        <w:t>5</w:t>
      </w:r>
      <w:r>
        <w:rPr>
          <w:rFonts w:eastAsia="Calibri" w:ascii="Calibri" w:hAnsi="Calibri"/>
          <w:sz w:val="22"/>
          <w:szCs w:val="22"/>
          <w:lang w:val="it-CH" w:eastAsia="it-CH"/>
        </w:rPr>
        <w:t xml:space="preserve"> – </w:t>
      </w:r>
      <w:r>
        <w:rPr>
          <w:rFonts w:eastAsia="Calibri" w:ascii="Calibri" w:hAnsi="Calibri"/>
          <w:sz w:val="22"/>
          <w:szCs w:val="22"/>
          <w:lang w:val="it-CH" w:eastAsia="it-CH"/>
        </w:rPr>
        <w:t>present</w:t>
      </w:r>
      <w:r>
        <w:rPr>
          <w:rFonts w:eastAsia="Calibri" w:ascii="Calibri" w:hAnsi="Calibri"/>
          <w:sz w:val="22"/>
          <w:szCs w:val="22"/>
          <w:lang w:val="it-CH" w:eastAsia="it-CH"/>
        </w:rPr>
        <w:tab/>
      </w:r>
      <w:r>
        <w:rPr>
          <w:rFonts w:eastAsia="Calibri" w:cs="Calibri" w:ascii="Calibri" w:hAnsi="Calibri"/>
          <w:b/>
          <w:bCs/>
          <w:sz w:val="22"/>
          <w:szCs w:val="22"/>
          <w:lang w:val="it-CH" w:eastAsia="it-CH"/>
        </w:rPr>
        <w:t>Observer Liaison and Monitoring Team (LMT) and Liaison and Observation Team (LOT)</w:t>
      </w:r>
      <w:r>
        <w:rPr>
          <w:rFonts w:eastAsia="Calibri" w:cs="Calibri" w:ascii="Calibri" w:hAnsi="Calibri"/>
          <w:sz w:val="22"/>
          <w:szCs w:val="22"/>
          <w:lang w:val="it-CH" w:eastAsia="it-CH"/>
        </w:rPr>
        <w:t xml:space="preserve">, </w:t>
      </w:r>
      <w:r>
        <w:rPr>
          <w:rFonts w:eastAsia="Calibri" w:cs="Calibri" w:ascii="Calibri" w:hAnsi="Calibri"/>
          <w:i/>
          <w:iCs/>
          <w:sz w:val="22"/>
          <w:szCs w:val="22"/>
          <w:lang w:val="it-CH" w:eastAsia="it-CH"/>
        </w:rPr>
        <w:t>Swissint (</w:t>
      </w:r>
      <w:r>
        <w:rPr>
          <w:rFonts w:eastAsia="Calibri" w:cs="Calibri" w:ascii="Calibri" w:hAnsi="Calibri"/>
          <w:i/>
          <w:iCs/>
          <w:sz w:val="22"/>
          <w:szCs w:val="22"/>
          <w:lang w:val="it-CH" w:eastAsia="it-CH"/>
        </w:rPr>
        <w:t>Swiss Army</w:t>
      </w:r>
      <w:r>
        <w:rPr>
          <w:rFonts w:eastAsia="Calibri" w:cs="Calibri" w:ascii="Calibri" w:hAnsi="Calibri"/>
          <w:i/>
          <w:iCs/>
          <w:sz w:val="22"/>
          <w:szCs w:val="22"/>
          <w:lang w:val="it-CH" w:eastAsia="it-CH"/>
        </w:rPr>
        <w:t>)</w:t>
      </w:r>
      <w:r>
        <w:rPr>
          <w:rFonts w:eastAsia="Calibri" w:cs="Calibri" w:ascii="Calibri" w:hAnsi="Calibri"/>
          <w:sz w:val="22"/>
          <w:szCs w:val="22"/>
          <w:lang w:val="it-CH" w:eastAsia="it-CH"/>
        </w:rPr>
        <w:t xml:space="preserve">, Stans-Oberdorf (CH), Kosovo, Bosnia </w:t>
      </w:r>
      <w:r>
        <w:rPr>
          <w:rFonts w:eastAsia="Calibri" w:cs="Calibri" w:ascii="Calibri" w:hAnsi="Calibri"/>
          <w:sz w:val="22"/>
          <w:szCs w:val="22"/>
          <w:lang w:val="it-CH" w:eastAsia="it-CH"/>
        </w:rPr>
        <w:t>and</w:t>
      </w:r>
      <w:r>
        <w:rPr>
          <w:rFonts w:eastAsia="Calibri" w:cs="Calibri" w:ascii="Calibri" w:hAnsi="Calibri"/>
          <w:sz w:val="22"/>
          <w:szCs w:val="22"/>
          <w:lang w:val="it-CH" w:eastAsia="it-CH"/>
        </w:rPr>
        <w:t xml:space="preserve"> </w:t>
      </w:r>
      <w:r>
        <w:rPr>
          <w:rFonts w:eastAsia="Calibri" w:cs="Calibri" w:ascii="Calibri" w:hAnsi="Calibri"/>
          <w:sz w:val="22"/>
          <w:szCs w:val="22"/>
          <w:lang w:val="it-CH" w:eastAsia="it-CH"/>
        </w:rPr>
        <w:t>He</w:t>
      </w:r>
      <w:r>
        <w:rPr>
          <w:rFonts w:eastAsia="Calibri" w:cs="Calibri" w:ascii="Calibri" w:hAnsi="Calibri"/>
          <w:sz w:val="22"/>
          <w:szCs w:val="22"/>
          <w:lang w:val="it-CH" w:eastAsia="it-CH"/>
        </w:rPr>
        <w:t>rzegovina.</w:t>
      </w:r>
    </w:p>
    <w:p>
      <w:pPr>
        <w:pStyle w:val="Normal"/>
        <w:rPr/>
      </w:pPr>
      <w:r>
        <w:rPr>
          <w:rFonts w:eastAsia="Calibri" w:ascii="Calibri" w:hAnsi="Calibri"/>
          <w:sz w:val="22"/>
          <w:szCs w:val="22"/>
          <w:lang w:val="it-CH" w:eastAsia="it-CH"/>
        </w:rPr>
        <w:t>06.2025 – 08.2025</w:t>
        <w:tab/>
      </w:r>
      <w:r>
        <w:rPr>
          <w:rFonts w:eastAsia="Calibri" w:ascii="Calibri" w:hAnsi="Calibri"/>
          <w:b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  <w:shd w:fill="auto" w:val="clear"/>
          <w:lang w:val="it-CH" w:eastAsia="it-CH"/>
        </w:rPr>
        <w:t>FREELANCE - Service Presentation Videos (Editor/Post-Production/Motion Graphics)</w:t>
      </w:r>
      <w:r>
        <w:rPr>
          <w:rFonts w:eastAsia="Calibri"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  <w:shd w:fill="auto" w:val="clear"/>
          <w:lang w:val="it-CH" w:eastAsia="it-CH"/>
        </w:rPr>
        <w:t xml:space="preserve">, </w:t>
      </w:r>
      <w:r>
        <w:rPr>
          <w:rFonts w:eastAsia="Calibri" w:ascii="Calibri" w:hAnsi="Calibri"/>
          <w:b w:val="false"/>
          <w:i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  <w:shd w:fill="auto" w:val="clear"/>
          <w:lang w:val="it-CH" w:eastAsia="it-CH"/>
        </w:rPr>
        <w:t>Pro Infirmis (Casa Vallemaggia)</w:t>
      </w:r>
    </w:p>
    <w:p>
      <w:pPr>
        <w:pStyle w:val="Normal"/>
        <w:rPr/>
      </w:pPr>
      <w:r>
        <w:rPr>
          <w:rFonts w:eastAsia="Calibri" w:ascii="Calibri" w:hAnsi="Calibri"/>
          <w:sz w:val="22"/>
          <w:szCs w:val="22"/>
          <w:lang w:val="it-CH" w:eastAsia="it-CH"/>
        </w:rPr>
        <w:t>1</w:t>
      </w:r>
      <w:r>
        <w:rPr>
          <w:rFonts w:eastAsia="Calibri" w:ascii="Calibri" w:hAnsi="Calibri"/>
          <w:sz w:val="22"/>
          <w:szCs w:val="22"/>
          <w:lang w:val="it-CH" w:eastAsia="it-CH"/>
        </w:rPr>
        <w:t xml:space="preserve">2.2024 – </w:t>
      </w:r>
      <w:r>
        <w:rPr>
          <w:rFonts w:eastAsia="Calibri" w:ascii="Calibri" w:hAnsi="Calibri"/>
          <w:sz w:val="22"/>
          <w:szCs w:val="22"/>
          <w:lang w:val="it-CH" w:eastAsia="it-CH"/>
        </w:rPr>
        <w:t>0</w:t>
      </w:r>
      <w:r>
        <w:rPr>
          <w:rFonts w:eastAsia="Calibri" w:ascii="Calibri" w:hAnsi="Calibri"/>
          <w:sz w:val="22"/>
          <w:szCs w:val="22"/>
          <w:lang w:val="it-CH" w:eastAsia="it-CH"/>
        </w:rPr>
        <w:t>2.2025</w:t>
        <w:tab/>
      </w:r>
      <w:bookmarkStart w:id="0" w:name="docs-internal-guid-f4fbadba-7fff-97e2-31"/>
      <w:bookmarkEnd w:id="0"/>
      <w:r>
        <w:rPr>
          <w:rFonts w:eastAsia="Calibri" w:ascii="Calibri" w:hAnsi="Calibri"/>
          <w:b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  <w:shd w:fill="auto" w:val="clear"/>
          <w:lang w:val="it-CH" w:eastAsia="it-CH"/>
        </w:rPr>
        <w:t>Temporary Occupational Program (POT)</w:t>
      </w:r>
      <w:r>
        <w:rPr>
          <w:rFonts w:eastAsia="Calibri"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  <w:shd w:fill="auto" w:val="clear"/>
          <w:lang w:val="it-CH" w:eastAsia="it-CH"/>
        </w:rPr>
        <w:t xml:space="preserve">, </w:t>
      </w:r>
      <w:r>
        <w:rPr>
          <w:rFonts w:eastAsia="Calibri" w:ascii="Calibri" w:hAnsi="Calibri"/>
          <w:b w:val="false"/>
          <w:i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  <w:shd w:fill="auto" w:val="clear"/>
          <w:lang w:val="it-CH" w:eastAsia="it-CH"/>
        </w:rPr>
        <w:t>Ospedale del Giocattolo, Lugano</w:t>
      </w:r>
    </w:p>
    <w:p>
      <w:pPr>
        <w:pStyle w:val="Normal"/>
        <w:rPr/>
      </w:pPr>
      <w:r>
        <w:rPr>
          <w:rFonts w:eastAsia="Calibri" w:ascii="Calibri" w:hAnsi="Calibri"/>
          <w:sz w:val="22"/>
          <w:szCs w:val="22"/>
          <w:lang w:val="it-CH" w:eastAsia="it-CH"/>
        </w:rPr>
        <w:t>0</w:t>
      </w:r>
      <w:r>
        <w:rPr>
          <w:rFonts w:eastAsia="Calibri" w:ascii="Calibri" w:hAnsi="Calibri"/>
          <w:sz w:val="22"/>
          <w:szCs w:val="22"/>
          <w:lang w:val="it-CH" w:eastAsia="it-CH"/>
        </w:rPr>
        <w:t>8.2024</w:t>
        <w:tab/>
        <w:tab/>
      </w:r>
      <w:bookmarkStart w:id="1" w:name="docs-internal-guid-3b9c858f-7fff-1aba-ec"/>
      <w:bookmarkEnd w:id="1"/>
      <w:r>
        <w:rPr>
          <w:rFonts w:eastAsia="Calibri" w:ascii="Calibri" w:hAnsi="Calibri"/>
          <w:b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  <w:shd w:fill="auto" w:val="clear"/>
          <w:lang w:val="it-CH" w:eastAsia="it-CH"/>
        </w:rPr>
        <w:t>Customer Care (Internship)</w:t>
      </w:r>
      <w:r>
        <w:rPr>
          <w:rFonts w:eastAsia="Calibri"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  <w:shd w:fill="auto" w:val="clear"/>
          <w:lang w:val="it-CH" w:eastAsia="it-CH"/>
        </w:rPr>
        <w:t xml:space="preserve">, </w:t>
      </w:r>
      <w:r>
        <w:rPr>
          <w:rFonts w:eastAsia="Calibri" w:ascii="Calibri" w:hAnsi="Calibri"/>
          <w:b w:val="false"/>
          <w:i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  <w:shd w:fill="auto" w:val="clear"/>
          <w:lang w:val="it-CH" w:eastAsia="it-CH"/>
        </w:rPr>
        <w:t>Bluprisma, Lugano</w:t>
      </w:r>
    </w:p>
    <w:p>
      <w:pPr>
        <w:pStyle w:val="Normal"/>
        <w:rPr/>
      </w:pPr>
      <w:r>
        <w:rPr>
          <w:rFonts w:eastAsia="Calibri" w:ascii="Calibri" w:hAnsi="Calibri"/>
          <w:sz w:val="22"/>
          <w:szCs w:val="22"/>
          <w:lang w:val="it-CH" w:eastAsia="it-CH"/>
        </w:rPr>
        <w:t>01</w:t>
      </w:r>
      <w:r>
        <w:rPr>
          <w:rFonts w:eastAsia="Calibri" w:ascii="Calibri" w:hAnsi="Calibri"/>
          <w:sz w:val="22"/>
          <w:szCs w:val="22"/>
          <w:lang w:val="it-CH" w:eastAsia="it-CH"/>
        </w:rPr>
        <w:t xml:space="preserve">.2020 – </w:t>
      </w:r>
      <w:r>
        <w:rPr>
          <w:rFonts w:eastAsia="Calibri" w:ascii="Calibri" w:hAnsi="Calibri"/>
          <w:sz w:val="22"/>
          <w:szCs w:val="22"/>
          <w:lang w:val="it-CH" w:eastAsia="it-CH"/>
        </w:rPr>
        <w:t>07</w:t>
      </w:r>
      <w:r>
        <w:rPr>
          <w:rFonts w:eastAsia="Calibri" w:ascii="Calibri" w:hAnsi="Calibri"/>
          <w:sz w:val="22"/>
          <w:szCs w:val="22"/>
          <w:lang w:val="it-CH" w:eastAsia="it-CH"/>
        </w:rPr>
        <w:t>.2023</w:t>
        <w:tab/>
      </w:r>
      <w:r>
        <w:rPr>
          <w:rFonts w:eastAsia="Calibri" w:cs="Calibri" w:ascii="Calibri" w:hAnsi="Calibri"/>
          <w:b/>
          <w:bCs/>
          <w:sz w:val="22"/>
          <w:szCs w:val="22"/>
          <w:lang w:val="it-CH" w:eastAsia="it-CH"/>
        </w:rPr>
        <w:t>Observer Liaison and Monitoring Team</w:t>
      </w:r>
      <w:r>
        <w:rPr>
          <w:rFonts w:eastAsia="Calibri" w:cs="Calibri" w:ascii="Calibri" w:hAnsi="Calibri"/>
          <w:b/>
          <w:bCs/>
          <w:sz w:val="22"/>
          <w:szCs w:val="22"/>
          <w:lang w:val="it-CH" w:eastAsia="it-CH"/>
        </w:rPr>
        <w:t xml:space="preserve"> (LMT) and Liaison and Observation Team (LOT)</w:t>
      </w:r>
      <w:r>
        <w:rPr>
          <w:rFonts w:eastAsia="Calibri" w:cs="Calibri" w:ascii="Calibri" w:hAnsi="Calibri"/>
          <w:sz w:val="22"/>
          <w:szCs w:val="22"/>
          <w:lang w:val="it-CH" w:eastAsia="it-CH"/>
        </w:rPr>
        <w:t xml:space="preserve">, </w:t>
      </w:r>
      <w:r>
        <w:rPr>
          <w:rFonts w:eastAsia="Calibri" w:cs="Calibri" w:ascii="Calibri" w:hAnsi="Calibri"/>
          <w:i/>
          <w:iCs/>
          <w:sz w:val="22"/>
          <w:szCs w:val="22"/>
          <w:lang w:val="it-CH" w:eastAsia="it-CH"/>
        </w:rPr>
        <w:t>Swissint (</w:t>
      </w:r>
      <w:r>
        <w:rPr>
          <w:rFonts w:eastAsia="Calibri" w:cs="Calibri" w:ascii="Calibri" w:hAnsi="Calibri"/>
          <w:i/>
          <w:iCs/>
          <w:sz w:val="22"/>
          <w:szCs w:val="22"/>
          <w:lang w:val="it-CH" w:eastAsia="it-CH"/>
        </w:rPr>
        <w:t>Swiss Army</w:t>
      </w:r>
      <w:r>
        <w:rPr>
          <w:rFonts w:eastAsia="Calibri" w:cs="Calibri" w:ascii="Calibri" w:hAnsi="Calibri"/>
          <w:i/>
          <w:iCs/>
          <w:sz w:val="22"/>
          <w:szCs w:val="22"/>
          <w:lang w:val="it-CH" w:eastAsia="it-CH"/>
        </w:rPr>
        <w:t>)</w:t>
      </w:r>
      <w:r>
        <w:rPr>
          <w:rFonts w:eastAsia="Calibri" w:cs="Calibri" w:ascii="Calibri" w:hAnsi="Calibri"/>
          <w:sz w:val="22"/>
          <w:szCs w:val="22"/>
          <w:lang w:val="it-CH" w:eastAsia="it-CH"/>
        </w:rPr>
        <w:t>, Stans-Oberd</w:t>
      </w:r>
      <w:r>
        <w:rPr>
          <w:rFonts w:eastAsia="Calibri" w:cs="Calibri" w:ascii="Calibri" w:hAnsi="Calibri"/>
          <w:sz w:val="22"/>
          <w:szCs w:val="22"/>
          <w:lang w:val="it-CH" w:eastAsia="it-CH"/>
        </w:rPr>
        <w:t xml:space="preserve">orf (CH), Kosovo, Bosnia </w:t>
      </w:r>
      <w:r>
        <w:rPr>
          <w:rFonts w:eastAsia="Calibri" w:cs="Calibri" w:ascii="Calibri" w:hAnsi="Calibri"/>
          <w:sz w:val="22"/>
          <w:szCs w:val="22"/>
          <w:lang w:val="it-CH" w:eastAsia="it-CH"/>
        </w:rPr>
        <w:t>and</w:t>
      </w:r>
      <w:r>
        <w:rPr>
          <w:rFonts w:eastAsia="Calibri" w:cs="Calibri" w:ascii="Calibri" w:hAnsi="Calibri"/>
          <w:sz w:val="22"/>
          <w:szCs w:val="22"/>
          <w:lang w:val="it-CH" w:eastAsia="it-CH"/>
        </w:rPr>
        <w:t xml:space="preserve"> </w:t>
      </w:r>
      <w:r>
        <w:rPr>
          <w:rFonts w:eastAsia="Calibri" w:cs="Calibri" w:ascii="Calibri" w:hAnsi="Calibri"/>
          <w:sz w:val="22"/>
          <w:szCs w:val="22"/>
          <w:lang w:val="it-CH" w:eastAsia="it-CH"/>
        </w:rPr>
        <w:t>He</w:t>
      </w:r>
      <w:r>
        <w:rPr>
          <w:rFonts w:eastAsia="Calibri" w:cs="Calibri" w:ascii="Calibri" w:hAnsi="Calibri"/>
          <w:sz w:val="22"/>
          <w:szCs w:val="22"/>
          <w:lang w:val="it-CH" w:eastAsia="it-CH"/>
        </w:rPr>
        <w:t>rzegovina.</w:t>
      </w:r>
    </w:p>
    <w:p>
      <w:pPr>
        <w:pStyle w:val="Normal"/>
        <w:rPr/>
      </w:pPr>
      <w:r>
        <w:rPr>
          <w:rFonts w:eastAsia="Calibri" w:cs="Calibri" w:ascii="Calibri" w:hAnsi="Calibri"/>
          <w:sz w:val="22"/>
          <w:szCs w:val="22"/>
          <w:lang w:val="it-CH" w:eastAsia="it-CH"/>
        </w:rPr>
        <w:t>11.</w:t>
      </w:r>
      <w:r>
        <w:rPr>
          <w:rFonts w:eastAsia="Calibri" w:cs="Calibri" w:ascii="Calibri" w:hAnsi="Calibri"/>
          <w:sz w:val="22"/>
          <w:szCs w:val="22"/>
          <w:lang w:val="it-CH" w:eastAsia="it-CH"/>
        </w:rPr>
        <w:t xml:space="preserve">2018 – </w:t>
      </w:r>
      <w:r>
        <w:rPr>
          <w:rFonts w:eastAsia="Calibri" w:cs="Calibri" w:ascii="Calibri" w:hAnsi="Calibri"/>
          <w:sz w:val="22"/>
          <w:szCs w:val="22"/>
          <w:lang w:val="it-CH" w:eastAsia="it-CH"/>
        </w:rPr>
        <w:t>12.</w:t>
      </w:r>
      <w:r>
        <w:rPr>
          <w:rFonts w:eastAsia="Calibri" w:cs="Calibri" w:ascii="Calibri" w:hAnsi="Calibri"/>
          <w:sz w:val="22"/>
          <w:szCs w:val="22"/>
          <w:lang w:val="it-CH" w:eastAsia="it-CH"/>
        </w:rPr>
        <w:t>2019</w:t>
        <w:tab/>
      </w:r>
      <w:r>
        <w:rPr>
          <w:rFonts w:eastAsia="Calibri" w:cs="Calibri" w:ascii="Calibri" w:hAnsi="Calibri"/>
          <w:b/>
          <w:bCs/>
          <w:sz w:val="22"/>
          <w:szCs w:val="22"/>
          <w:lang w:val="it-CH" w:eastAsia="it-CH"/>
        </w:rPr>
        <w:t>Customer Assistant</w:t>
      </w:r>
      <w:r>
        <w:rPr>
          <w:rFonts w:eastAsia="Calibri" w:cs="Calibri" w:ascii="Calibri" w:hAnsi="Calibri"/>
          <w:sz w:val="22"/>
          <w:szCs w:val="22"/>
          <w:lang w:val="it-CH" w:eastAsia="it-CH"/>
        </w:rPr>
        <w:t xml:space="preserve">, </w:t>
      </w:r>
      <w:r>
        <w:rPr>
          <w:rFonts w:eastAsia="Calibri" w:cs="Calibri" w:ascii="Calibri" w:hAnsi="Calibri"/>
          <w:i/>
          <w:iCs/>
          <w:sz w:val="22"/>
          <w:szCs w:val="22"/>
          <w:lang w:val="it-CH" w:eastAsia="it-CH"/>
        </w:rPr>
        <w:t>Picturehouse Cinemas Ltd</w:t>
      </w:r>
      <w:r>
        <w:rPr>
          <w:rFonts w:eastAsia="Calibri" w:cs="Calibri" w:ascii="Calibri" w:hAnsi="Calibri"/>
          <w:sz w:val="22"/>
          <w:szCs w:val="22"/>
          <w:lang w:val="it-CH" w:eastAsia="it-CH"/>
        </w:rPr>
        <w:t>, Lond</w:t>
      </w:r>
      <w:r>
        <w:rPr>
          <w:rFonts w:eastAsia="Calibri" w:cs="Calibri" w:ascii="Calibri" w:hAnsi="Calibri"/>
          <w:sz w:val="22"/>
          <w:szCs w:val="22"/>
          <w:lang w:val="it-CH" w:eastAsia="it-CH"/>
        </w:rPr>
        <w:t>on</w:t>
      </w:r>
      <w:r>
        <w:rPr>
          <w:rFonts w:eastAsia="Calibri" w:cs="Calibri" w:ascii="Calibri" w:hAnsi="Calibri"/>
          <w:sz w:val="22"/>
          <w:szCs w:val="22"/>
          <w:lang w:val="it-CH" w:eastAsia="it-CH"/>
        </w:rPr>
        <w:t xml:space="preserve"> (</w:t>
      </w:r>
      <w:r>
        <w:rPr>
          <w:rFonts w:eastAsia="Calibri" w:cs="Calibri" w:ascii="Calibri" w:hAnsi="Calibri"/>
          <w:sz w:val="22"/>
          <w:szCs w:val="22"/>
          <w:lang w:val="it-CH" w:eastAsia="it-CH"/>
        </w:rPr>
        <w:t>UK</w:t>
      </w:r>
      <w:r>
        <w:rPr>
          <w:rFonts w:eastAsia="Calibri" w:cs="Calibri" w:ascii="Calibri" w:hAnsi="Calibri"/>
          <w:sz w:val="22"/>
          <w:szCs w:val="22"/>
          <w:lang w:val="it-CH" w:eastAsia="it-CH"/>
        </w:rPr>
        <w:t>)</w:t>
      </w:r>
    </w:p>
    <w:p>
      <w:pPr>
        <w:pStyle w:val="Normal"/>
        <w:rPr/>
      </w:pPr>
      <w:r>
        <w:rPr>
          <w:rFonts w:eastAsia="Calibri" w:cs="Calibri" w:ascii="Calibri" w:hAnsi="Calibri"/>
          <w:sz w:val="22"/>
          <w:szCs w:val="22"/>
          <w:lang w:val="it-CH" w:eastAsia="it-CH"/>
        </w:rPr>
        <w:t>09.</w:t>
      </w:r>
      <w:r>
        <w:rPr>
          <w:rFonts w:eastAsia="Calibri" w:cs="Calibri" w:ascii="Calibri" w:hAnsi="Calibri"/>
          <w:sz w:val="22"/>
          <w:szCs w:val="22"/>
          <w:lang w:val="it-CH" w:eastAsia="it-CH"/>
        </w:rPr>
        <w:t>2017</w:t>
        <w:tab/>
        <w:tab/>
      </w:r>
      <w:r>
        <w:rPr>
          <w:rFonts w:eastAsia="Calibri" w:cs="Calibri" w:ascii="Calibri" w:hAnsi="Calibri"/>
          <w:b/>
          <w:bCs/>
          <w:sz w:val="22"/>
          <w:szCs w:val="22"/>
          <w:lang w:val="it-CH" w:eastAsia="it-CH"/>
        </w:rPr>
        <w:t>FREELANCE - Runner</w:t>
      </w:r>
      <w:r>
        <w:rPr>
          <w:rFonts w:eastAsia="Calibri" w:cs="Calibri" w:ascii="Calibri" w:hAnsi="Calibri"/>
          <w:b/>
          <w:bCs/>
          <w:sz w:val="22"/>
          <w:szCs w:val="22"/>
          <w:lang w:val="it-CH" w:eastAsia="it-CH"/>
        </w:rPr>
        <w:t>/</w:t>
      </w:r>
      <w:r>
        <w:rPr>
          <w:rFonts w:eastAsia="Calibri" w:cs="Calibri" w:ascii="Calibri" w:hAnsi="Calibri"/>
          <w:b/>
          <w:bCs/>
          <w:sz w:val="22"/>
          <w:szCs w:val="22"/>
          <w:lang w:val="it-CH" w:eastAsia="it-CH"/>
        </w:rPr>
        <w:t>Driver</w:t>
      </w:r>
      <w:r>
        <w:rPr>
          <w:rFonts w:eastAsia="Calibri" w:cs="Calibri" w:ascii="Calibri" w:hAnsi="Calibri"/>
          <w:sz w:val="22"/>
          <w:szCs w:val="22"/>
          <w:lang w:val="it-CH" w:eastAsia="it-CH"/>
        </w:rPr>
        <w:t xml:space="preserve">, </w:t>
      </w:r>
      <w:r>
        <w:rPr>
          <w:rFonts w:eastAsia="Calibri" w:cs="Calibri" w:ascii="Calibri" w:hAnsi="Calibri"/>
          <w:i/>
          <w:iCs/>
          <w:sz w:val="22"/>
          <w:szCs w:val="22"/>
          <w:lang w:val="it-CH" w:eastAsia="it-CH"/>
        </w:rPr>
        <w:t>The Investigator (ITV)</w:t>
      </w:r>
      <w:r>
        <w:rPr>
          <w:rFonts w:eastAsia="Calibri" w:cs="Calibri" w:ascii="Calibri" w:hAnsi="Calibri"/>
          <w:sz w:val="22"/>
          <w:szCs w:val="22"/>
          <w:lang w:val="it-CH" w:eastAsia="it-CH"/>
        </w:rPr>
        <w:t>, London (</w:t>
      </w:r>
      <w:r>
        <w:rPr>
          <w:rFonts w:eastAsia="Calibri" w:cs="Calibri" w:ascii="Calibri" w:hAnsi="Calibri"/>
          <w:sz w:val="22"/>
          <w:szCs w:val="22"/>
          <w:lang w:val="it-CH" w:eastAsia="it-CH"/>
        </w:rPr>
        <w:t>UK</w:t>
      </w:r>
      <w:r>
        <w:rPr>
          <w:rFonts w:eastAsia="Calibri" w:cs="Calibri" w:ascii="Calibri" w:hAnsi="Calibri"/>
          <w:sz w:val="22"/>
          <w:szCs w:val="22"/>
          <w:lang w:val="it-CH" w:eastAsia="it-CH"/>
        </w:rPr>
        <w:t>)</w:t>
      </w:r>
    </w:p>
    <w:p>
      <w:pPr>
        <w:pStyle w:val="Normal"/>
        <w:rPr/>
      </w:pPr>
      <w:r>
        <w:rPr>
          <w:rFonts w:eastAsia="Calibri" w:cs="Calibri" w:ascii="Calibri" w:hAnsi="Calibri"/>
          <w:sz w:val="22"/>
          <w:szCs w:val="22"/>
          <w:lang w:val="it-CH" w:eastAsia="it-CH"/>
        </w:rPr>
        <w:t>10.</w:t>
      </w:r>
      <w:r>
        <w:rPr>
          <w:rFonts w:eastAsia="Calibri" w:cs="Calibri" w:ascii="Calibri" w:hAnsi="Calibri"/>
          <w:sz w:val="22"/>
          <w:szCs w:val="22"/>
          <w:lang w:val="it-CH" w:eastAsia="it-CH"/>
        </w:rPr>
        <w:t xml:space="preserve">2016 – </w:t>
      </w:r>
      <w:r>
        <w:rPr>
          <w:rFonts w:eastAsia="Calibri" w:cs="Calibri" w:ascii="Calibri" w:hAnsi="Calibri"/>
          <w:sz w:val="22"/>
          <w:szCs w:val="22"/>
          <w:lang w:val="it-CH" w:eastAsia="it-CH"/>
        </w:rPr>
        <w:t>03.</w:t>
      </w:r>
      <w:r>
        <w:rPr>
          <w:rFonts w:eastAsia="Calibri" w:cs="Calibri" w:ascii="Calibri" w:hAnsi="Calibri"/>
          <w:sz w:val="22"/>
          <w:szCs w:val="22"/>
          <w:lang w:val="it-CH" w:eastAsia="it-CH"/>
        </w:rPr>
        <w:t>201</w:t>
      </w:r>
      <w:r>
        <w:rPr>
          <w:rFonts w:eastAsia="Calibri" w:cs="Calibri" w:ascii="Calibri" w:hAnsi="Calibri"/>
          <w:sz w:val="22"/>
          <w:szCs w:val="22"/>
          <w:lang w:val="it-CH" w:eastAsia="it-CH"/>
        </w:rPr>
        <w:t>8</w:t>
      </w:r>
      <w:r>
        <w:rPr>
          <w:rFonts w:eastAsia="Calibri" w:cs="Calibri" w:ascii="Calibri" w:hAnsi="Calibri"/>
          <w:sz w:val="22"/>
          <w:szCs w:val="22"/>
          <w:lang w:val="it-CH" w:eastAsia="it-CH"/>
        </w:rPr>
        <w:tab/>
      </w:r>
      <w:r>
        <w:rPr>
          <w:rFonts w:eastAsia="Calibri" w:cs="Calibri" w:ascii="Calibri" w:hAnsi="Calibri"/>
          <w:b/>
          <w:bCs/>
          <w:sz w:val="22"/>
          <w:szCs w:val="22"/>
          <w:lang w:val="it-CH" w:eastAsia="it-CH"/>
        </w:rPr>
        <w:t>Customer Assistant</w:t>
      </w:r>
      <w:r>
        <w:rPr>
          <w:rFonts w:eastAsia="Calibri" w:cs="Calibri" w:ascii="Calibri" w:hAnsi="Calibri"/>
          <w:sz w:val="22"/>
          <w:szCs w:val="22"/>
          <w:lang w:val="it-CH" w:eastAsia="it-CH"/>
        </w:rPr>
        <w:t xml:space="preserve">, </w:t>
      </w:r>
      <w:r>
        <w:rPr>
          <w:rFonts w:eastAsia="Calibri" w:cs="Calibri" w:ascii="Calibri" w:hAnsi="Calibri"/>
          <w:i/>
          <w:iCs/>
          <w:sz w:val="22"/>
          <w:szCs w:val="22"/>
          <w:lang w:val="it-CH" w:eastAsia="it-CH"/>
        </w:rPr>
        <w:t>Vue &amp; Picturehouse</w:t>
      </w:r>
      <w:r>
        <w:rPr>
          <w:rFonts w:eastAsia="Calibri" w:cs="Calibri" w:ascii="Calibri" w:hAnsi="Calibri"/>
          <w:sz w:val="22"/>
          <w:szCs w:val="22"/>
          <w:lang w:val="it-CH" w:eastAsia="it-CH"/>
        </w:rPr>
        <w:t xml:space="preserve">, </w:t>
      </w:r>
      <w:r>
        <w:rPr>
          <w:rFonts w:eastAsia="Calibri" w:cs="Calibri" w:ascii="Calibri" w:hAnsi="Calibri"/>
          <w:sz w:val="22"/>
          <w:szCs w:val="22"/>
          <w:lang w:val="it-CH" w:eastAsia="it-CH"/>
        </w:rPr>
        <w:t>London</w:t>
      </w:r>
      <w:r>
        <w:rPr>
          <w:rFonts w:eastAsia="Calibri" w:cs="Calibri" w:ascii="Calibri" w:hAnsi="Calibri"/>
          <w:sz w:val="22"/>
          <w:szCs w:val="22"/>
          <w:lang w:val="it-CH" w:eastAsia="it-CH"/>
        </w:rPr>
        <w:t xml:space="preserve"> (</w:t>
      </w:r>
      <w:r>
        <w:rPr>
          <w:rFonts w:eastAsia="Calibri" w:cs="Calibri" w:ascii="Calibri" w:hAnsi="Calibri"/>
          <w:sz w:val="22"/>
          <w:szCs w:val="22"/>
          <w:lang w:val="it-CH" w:eastAsia="it-CH"/>
        </w:rPr>
        <w:t>UK</w:t>
      </w:r>
      <w:r>
        <w:rPr>
          <w:rFonts w:eastAsia="Calibri" w:cs="Calibri" w:ascii="Calibri" w:hAnsi="Calibri"/>
          <w:sz w:val="22"/>
          <w:szCs w:val="22"/>
          <w:lang w:val="it-CH" w:eastAsia="it-CH"/>
        </w:rPr>
        <w:t>)</w:t>
      </w:r>
    </w:p>
    <w:p>
      <w:pPr>
        <w:pStyle w:val="Normal"/>
        <w:rPr/>
      </w:pPr>
      <w:r>
        <w:rPr>
          <w:rFonts w:eastAsia="Calibri" w:cs="Calibri" w:ascii="Calibri" w:hAnsi="Calibri"/>
          <w:sz w:val="22"/>
          <w:szCs w:val="22"/>
          <w:lang w:val="it-CH" w:eastAsia="it-CH"/>
        </w:rPr>
        <w:t>06.</w:t>
      </w:r>
      <w:r>
        <w:rPr>
          <w:rFonts w:eastAsia="Calibri" w:cs="Calibri" w:ascii="Calibri" w:hAnsi="Calibri"/>
          <w:sz w:val="22"/>
          <w:szCs w:val="22"/>
          <w:lang w:val="it-CH" w:eastAsia="it-CH"/>
        </w:rPr>
        <w:t>2016 –</w:t>
      </w:r>
      <w:r>
        <w:rPr>
          <w:rFonts w:eastAsia="Calibri" w:cs="Calibri" w:ascii="Calibri" w:hAnsi="Calibri"/>
          <w:sz w:val="22"/>
          <w:szCs w:val="22"/>
          <w:lang w:val="it-CH" w:eastAsia="it-CH"/>
        </w:rPr>
        <w:t xml:space="preserve"> 08.2016</w:t>
      </w:r>
      <w:r>
        <w:rPr>
          <w:rFonts w:eastAsia="Calibri" w:cs="Calibri" w:ascii="Calibri" w:hAnsi="Calibri"/>
          <w:sz w:val="22"/>
          <w:szCs w:val="22"/>
          <w:lang w:val="it-CH" w:eastAsia="it-CH"/>
        </w:rPr>
        <w:tab/>
      </w:r>
      <w:r>
        <w:rPr>
          <w:rFonts w:eastAsia="Calibri" w:cs="Calibri" w:ascii="Calibri" w:hAnsi="Calibri"/>
          <w:b/>
          <w:bCs/>
          <w:sz w:val="22"/>
          <w:szCs w:val="22"/>
          <w:lang w:val="it-CH" w:eastAsia="it-CH"/>
        </w:rPr>
        <w:t>IT Technician</w:t>
      </w:r>
      <w:r>
        <w:rPr>
          <w:rFonts w:eastAsia="Calibri" w:cs="Calibri" w:ascii="Calibri" w:hAnsi="Calibri"/>
          <w:sz w:val="22"/>
          <w:szCs w:val="22"/>
          <w:lang w:val="it-CH" w:eastAsia="it-CH"/>
        </w:rPr>
        <w:t xml:space="preserve">, </w:t>
      </w:r>
      <w:r>
        <w:rPr>
          <w:rFonts w:eastAsia="Calibri" w:cs="Calibri" w:ascii="Calibri" w:hAnsi="Calibri"/>
          <w:i/>
          <w:iCs/>
          <w:sz w:val="22"/>
          <w:szCs w:val="22"/>
          <w:lang w:val="it-CH" w:eastAsia="it-CH"/>
        </w:rPr>
        <w:t>Film Festival Locarno</w:t>
      </w:r>
      <w:r>
        <w:rPr>
          <w:rFonts w:eastAsia="Calibri" w:cs="Calibri" w:ascii="Calibri" w:hAnsi="Calibri"/>
          <w:sz w:val="22"/>
          <w:szCs w:val="22"/>
          <w:lang w:val="it-CH" w:eastAsia="it-CH"/>
        </w:rPr>
        <w:t>, Locarno</w:t>
      </w:r>
      <w:r>
        <w:rPr>
          <w:rFonts w:eastAsia="Calibri" w:cs="Calibri" w:ascii="Calibri" w:hAnsi="Calibri"/>
          <w:sz w:val="22"/>
          <w:szCs w:val="22"/>
          <w:lang w:val="it-CH" w:eastAsia="it-CH"/>
        </w:rPr>
        <w:t xml:space="preserve"> (CH)</w:t>
      </w:r>
    </w:p>
    <w:p>
      <w:pPr>
        <w:pStyle w:val="Normal"/>
        <w:rPr/>
      </w:pPr>
      <w:r>
        <w:rPr>
          <w:rFonts w:eastAsia="Calibri" w:cs="Calibri" w:ascii="Calibri" w:hAnsi="Calibri"/>
          <w:sz w:val="22"/>
          <w:szCs w:val="22"/>
          <w:lang w:val="it-CH" w:eastAsia="it-CH"/>
        </w:rPr>
        <w:t>02.</w:t>
      </w:r>
      <w:r>
        <w:rPr>
          <w:rFonts w:eastAsia="Calibri" w:cs="Calibri" w:ascii="Calibri" w:hAnsi="Calibri"/>
          <w:sz w:val="22"/>
          <w:szCs w:val="22"/>
          <w:lang w:val="it-CH" w:eastAsia="it-CH"/>
        </w:rPr>
        <w:t>2016 –</w:t>
      </w:r>
      <w:r>
        <w:rPr>
          <w:rFonts w:eastAsia="Calibri" w:cs="Calibri" w:ascii="Calibri" w:hAnsi="Calibri"/>
          <w:sz w:val="22"/>
          <w:szCs w:val="22"/>
          <w:lang w:val="it-CH" w:eastAsia="it-CH"/>
        </w:rPr>
        <w:t xml:space="preserve"> 06.2016</w:t>
      </w:r>
      <w:r>
        <w:rPr>
          <w:rFonts w:eastAsia="Calibri" w:cs="Calibri" w:ascii="Calibri" w:hAnsi="Calibri"/>
          <w:sz w:val="22"/>
          <w:szCs w:val="22"/>
          <w:lang w:val="it-CH" w:eastAsia="it-CH"/>
        </w:rPr>
        <w:tab/>
      </w:r>
      <w:r>
        <w:rPr>
          <w:rFonts w:eastAsia="Calibri" w:cs="Calibri" w:ascii="Calibri" w:hAnsi="Calibri"/>
          <w:b/>
          <w:bCs/>
          <w:sz w:val="22"/>
          <w:szCs w:val="22"/>
          <w:lang w:val="it-CH" w:eastAsia="it-CH"/>
        </w:rPr>
        <w:t>SHORT FILM</w:t>
      </w:r>
      <w:r>
        <w:rPr>
          <w:rFonts w:eastAsia="Calibri" w:cs="Calibri" w:ascii="Calibri" w:hAnsi="Calibri"/>
          <w:b/>
          <w:bCs/>
          <w:sz w:val="22"/>
          <w:szCs w:val="22"/>
          <w:lang w:val="it-CH" w:eastAsia="it-CH"/>
        </w:rPr>
        <w:t xml:space="preserve"> - </w:t>
      </w:r>
      <w:r>
        <w:rPr>
          <w:rFonts w:eastAsia="Calibri" w:cs="Calibri" w:ascii="Calibri" w:hAnsi="Calibri"/>
          <w:b/>
          <w:bCs/>
          <w:sz w:val="22"/>
          <w:szCs w:val="22"/>
          <w:lang w:val="it-CH" w:eastAsia="it-CH"/>
        </w:rPr>
        <w:t>Producer</w:t>
      </w:r>
      <w:r>
        <w:rPr>
          <w:rFonts w:eastAsia="Calibri" w:cs="Calibri" w:ascii="Calibri" w:hAnsi="Calibri"/>
          <w:b/>
          <w:bCs/>
          <w:sz w:val="22"/>
          <w:szCs w:val="22"/>
          <w:lang w:val="it-CH" w:eastAsia="it-CH"/>
        </w:rPr>
        <w:t>/</w:t>
      </w:r>
      <w:r>
        <w:rPr>
          <w:rFonts w:eastAsia="Calibri" w:cs="Calibri" w:ascii="Calibri" w:hAnsi="Calibri"/>
          <w:b/>
          <w:bCs/>
          <w:sz w:val="22"/>
          <w:szCs w:val="22"/>
          <w:lang w:val="it-CH" w:eastAsia="it-CH"/>
        </w:rPr>
        <w:t>Writer</w:t>
      </w:r>
      <w:r>
        <w:rPr>
          <w:rFonts w:eastAsia="Calibri" w:cs="Calibri" w:ascii="Calibri" w:hAnsi="Calibri"/>
          <w:b/>
          <w:bCs/>
          <w:sz w:val="22"/>
          <w:szCs w:val="22"/>
          <w:lang w:val="it-CH" w:eastAsia="it-CH"/>
        </w:rPr>
        <w:t>/</w:t>
      </w:r>
      <w:r>
        <w:rPr>
          <w:rFonts w:eastAsia="Calibri" w:cs="Calibri" w:ascii="Calibri" w:hAnsi="Calibri"/>
          <w:b/>
          <w:bCs/>
          <w:sz w:val="22"/>
          <w:szCs w:val="22"/>
          <w:lang w:val="it-CH" w:eastAsia="it-CH"/>
        </w:rPr>
        <w:t>Director</w:t>
      </w:r>
      <w:r>
        <w:rPr>
          <w:rFonts w:eastAsia="Calibri" w:cs="Calibri" w:ascii="Calibri" w:hAnsi="Calibri"/>
          <w:b/>
          <w:bCs/>
          <w:sz w:val="22"/>
          <w:szCs w:val="22"/>
          <w:lang w:val="it-CH" w:eastAsia="it-CH"/>
        </w:rPr>
        <w:t>/</w:t>
      </w:r>
      <w:r>
        <w:rPr>
          <w:rFonts w:eastAsia="Calibri" w:cs="Calibri" w:ascii="Calibri" w:hAnsi="Calibri"/>
          <w:b/>
          <w:bCs/>
          <w:sz w:val="22"/>
          <w:szCs w:val="22"/>
          <w:lang w:val="it-CH" w:eastAsia="it-CH"/>
        </w:rPr>
        <w:t>Editor</w:t>
      </w:r>
      <w:r>
        <w:rPr>
          <w:rFonts w:eastAsia="Calibri" w:cs="Calibri" w:ascii="Calibri" w:hAnsi="Calibri"/>
          <w:sz w:val="22"/>
          <w:szCs w:val="22"/>
          <w:lang w:val="it-CH" w:eastAsia="it-CH"/>
        </w:rPr>
        <w:t xml:space="preserve">, </w:t>
      </w:r>
      <w:r>
        <w:rPr>
          <w:rFonts w:eastAsia="Calibri" w:cs="Calibri" w:ascii="Calibri" w:hAnsi="Calibri"/>
          <w:i/>
          <w:iCs/>
          <w:sz w:val="22"/>
          <w:szCs w:val="22"/>
          <w:lang w:val="it-CH" w:eastAsia="it-CH"/>
        </w:rPr>
        <w:t>Neverlasting</w:t>
      </w:r>
      <w:r>
        <w:rPr>
          <w:rFonts w:eastAsia="Calibri" w:cs="Calibri" w:ascii="Calibri" w:hAnsi="Calibri"/>
          <w:sz w:val="22"/>
          <w:szCs w:val="22"/>
          <w:lang w:val="it-CH" w:eastAsia="it-CH"/>
        </w:rPr>
        <w:t xml:space="preserve">, </w:t>
      </w:r>
      <w:r>
        <w:rPr>
          <w:rFonts w:eastAsia="Calibri" w:cs="Calibri" w:ascii="Calibri" w:hAnsi="Calibri"/>
          <w:sz w:val="22"/>
          <w:szCs w:val="22"/>
          <w:lang w:val="it-CH" w:eastAsia="it-CH"/>
        </w:rPr>
        <w:t>London</w:t>
      </w:r>
      <w:r>
        <w:rPr>
          <w:rFonts w:eastAsia="Calibri" w:cs="Calibri" w:ascii="Calibri" w:hAnsi="Calibri"/>
          <w:sz w:val="22"/>
          <w:szCs w:val="22"/>
          <w:lang w:val="it-CH" w:eastAsia="it-CH"/>
        </w:rPr>
        <w:t xml:space="preserve"> (</w:t>
      </w:r>
      <w:r>
        <w:rPr>
          <w:rFonts w:eastAsia="Calibri" w:cs="Calibri" w:ascii="Calibri" w:hAnsi="Calibri"/>
          <w:sz w:val="22"/>
          <w:szCs w:val="22"/>
          <w:lang w:val="it-CH" w:eastAsia="it-CH"/>
        </w:rPr>
        <w:t>UK</w:t>
      </w:r>
      <w:r>
        <w:rPr>
          <w:rFonts w:eastAsia="Calibri" w:cs="Calibri" w:ascii="Calibri" w:hAnsi="Calibri"/>
          <w:sz w:val="22"/>
          <w:szCs w:val="22"/>
          <w:lang w:val="it-CH" w:eastAsia="it-CH"/>
        </w:rPr>
        <w:t>)</w:t>
      </w:r>
    </w:p>
    <w:p>
      <w:pPr>
        <w:pStyle w:val="Normal"/>
        <w:rPr/>
      </w:pPr>
      <w:r>
        <w:rPr>
          <w:rFonts w:eastAsia="Calibri" w:cs="Calibri" w:ascii="Calibri" w:hAnsi="Calibri"/>
          <w:sz w:val="22"/>
          <w:szCs w:val="22"/>
          <w:lang w:val="it-CH" w:eastAsia="it-CH"/>
        </w:rPr>
        <w:t>01.</w:t>
      </w:r>
      <w:r>
        <w:rPr>
          <w:rFonts w:eastAsia="Calibri" w:cs="Calibri" w:ascii="Calibri" w:hAnsi="Calibri"/>
          <w:sz w:val="22"/>
          <w:szCs w:val="22"/>
          <w:lang w:val="it-CH" w:eastAsia="it-CH"/>
        </w:rPr>
        <w:t>2016 –</w:t>
      </w:r>
      <w:r>
        <w:rPr>
          <w:rFonts w:eastAsia="Calibri" w:cs="Calibri" w:ascii="Calibri" w:hAnsi="Calibri"/>
          <w:sz w:val="22"/>
          <w:szCs w:val="22"/>
          <w:lang w:val="it-CH" w:eastAsia="it-CH"/>
        </w:rPr>
        <w:t xml:space="preserve"> 02.2016</w:t>
      </w:r>
      <w:r>
        <w:rPr>
          <w:rFonts w:eastAsia="Calibri" w:cs="Calibri" w:ascii="Calibri" w:hAnsi="Calibri"/>
          <w:sz w:val="22"/>
          <w:szCs w:val="22"/>
          <w:lang w:val="it-CH" w:eastAsia="it-CH"/>
        </w:rPr>
        <w:tab/>
      </w:r>
      <w:r>
        <w:rPr>
          <w:rFonts w:eastAsia="Calibri" w:cs="Calibri" w:ascii="Calibri" w:hAnsi="Calibri"/>
          <w:b/>
          <w:bCs/>
          <w:sz w:val="22"/>
          <w:szCs w:val="22"/>
          <w:lang w:val="it-CH" w:eastAsia="it-CH"/>
        </w:rPr>
        <w:t>SHORT DOCUMENTARY</w:t>
      </w:r>
      <w:r>
        <w:rPr>
          <w:rFonts w:eastAsia="Calibri" w:cs="Calibri" w:ascii="Calibri" w:hAnsi="Calibri"/>
          <w:b/>
          <w:bCs/>
          <w:sz w:val="22"/>
          <w:szCs w:val="22"/>
          <w:lang w:val="it-CH" w:eastAsia="it-CH"/>
        </w:rPr>
        <w:t xml:space="preserve"> - </w:t>
      </w:r>
      <w:r>
        <w:rPr>
          <w:rFonts w:eastAsia="Calibri" w:cs="Calibri" w:ascii="Calibri" w:hAnsi="Calibri"/>
          <w:b/>
          <w:bCs/>
          <w:sz w:val="22"/>
          <w:szCs w:val="22"/>
          <w:lang w:val="it-CH" w:eastAsia="it-CH"/>
        </w:rPr>
        <w:t>Producer</w:t>
      </w:r>
      <w:r>
        <w:rPr>
          <w:rFonts w:eastAsia="Calibri" w:cs="Calibri" w:ascii="Calibri" w:hAnsi="Calibri"/>
          <w:b/>
          <w:bCs/>
          <w:sz w:val="22"/>
          <w:szCs w:val="22"/>
          <w:lang w:val="it-CH" w:eastAsia="it-CH"/>
        </w:rPr>
        <w:t>/</w:t>
      </w:r>
      <w:r>
        <w:rPr>
          <w:rFonts w:eastAsia="Calibri" w:cs="Calibri" w:ascii="Calibri" w:hAnsi="Calibri"/>
          <w:b/>
          <w:bCs/>
          <w:sz w:val="22"/>
          <w:szCs w:val="22"/>
          <w:lang w:val="it-CH" w:eastAsia="it-CH"/>
        </w:rPr>
        <w:t>Director</w:t>
      </w:r>
      <w:r>
        <w:rPr>
          <w:rFonts w:eastAsia="Calibri" w:cs="Calibri" w:ascii="Calibri" w:hAnsi="Calibri"/>
          <w:b/>
          <w:bCs/>
          <w:sz w:val="22"/>
          <w:szCs w:val="22"/>
          <w:lang w:val="it-CH" w:eastAsia="it-CH"/>
        </w:rPr>
        <w:t>/</w:t>
      </w:r>
      <w:r>
        <w:rPr>
          <w:rFonts w:eastAsia="Calibri" w:cs="Calibri" w:ascii="Calibri" w:hAnsi="Calibri"/>
          <w:b/>
          <w:bCs/>
          <w:sz w:val="22"/>
          <w:szCs w:val="22"/>
          <w:lang w:val="it-CH" w:eastAsia="it-CH"/>
        </w:rPr>
        <w:t>Sound Recordist</w:t>
      </w:r>
      <w:r>
        <w:rPr>
          <w:rFonts w:eastAsia="Calibri" w:cs="Calibri" w:ascii="Calibri" w:hAnsi="Calibri"/>
          <w:sz w:val="22"/>
          <w:szCs w:val="22"/>
          <w:lang w:val="it-CH" w:eastAsia="it-CH"/>
        </w:rPr>
        <w:t xml:space="preserve">, </w:t>
      </w:r>
      <w:r>
        <w:rPr>
          <w:rFonts w:eastAsia="Calibri" w:cs="Calibri" w:ascii="Calibri" w:hAnsi="Calibri"/>
          <w:i/>
          <w:iCs/>
          <w:sz w:val="22"/>
          <w:szCs w:val="22"/>
          <w:lang w:val="it-CH" w:eastAsia="it-CH"/>
        </w:rPr>
        <w:t>TommyandMary</w:t>
      </w:r>
      <w:r>
        <w:rPr>
          <w:rFonts w:eastAsia="Calibri" w:cs="Calibri" w:ascii="Calibri" w:hAnsi="Calibri"/>
          <w:sz w:val="22"/>
          <w:szCs w:val="22"/>
          <w:lang w:val="it-CH" w:eastAsia="it-CH"/>
        </w:rPr>
        <w:t>, Lond</w:t>
      </w:r>
      <w:r>
        <w:rPr>
          <w:rFonts w:eastAsia="Calibri" w:cs="Calibri" w:ascii="Calibri" w:hAnsi="Calibri"/>
          <w:sz w:val="22"/>
          <w:szCs w:val="22"/>
          <w:lang w:val="it-CH" w:eastAsia="it-CH"/>
        </w:rPr>
        <w:t>on</w:t>
      </w:r>
      <w:r>
        <w:rPr>
          <w:rFonts w:eastAsia="Calibri" w:cs="Calibri" w:ascii="Calibri" w:hAnsi="Calibri"/>
          <w:sz w:val="22"/>
          <w:szCs w:val="22"/>
          <w:lang w:val="it-CH" w:eastAsia="it-CH"/>
        </w:rPr>
        <w:t xml:space="preserve"> (</w:t>
      </w:r>
      <w:r>
        <w:rPr>
          <w:rFonts w:eastAsia="Calibri" w:cs="Calibri" w:ascii="Calibri" w:hAnsi="Calibri"/>
          <w:sz w:val="22"/>
          <w:szCs w:val="22"/>
          <w:lang w:val="it-CH" w:eastAsia="it-CH"/>
        </w:rPr>
        <w:t>UK</w:t>
      </w:r>
      <w:r>
        <w:rPr>
          <w:rFonts w:eastAsia="Calibri" w:cs="Calibri" w:ascii="Calibri" w:hAnsi="Calibri"/>
          <w:sz w:val="22"/>
          <w:szCs w:val="22"/>
          <w:lang w:val="it-CH" w:eastAsia="it-CH"/>
        </w:rPr>
        <w:t>)</w:t>
      </w:r>
    </w:p>
    <w:p>
      <w:pPr>
        <w:pStyle w:val="Normal"/>
        <w:rPr/>
      </w:pPr>
      <w:r>
        <w:rPr>
          <w:rFonts w:eastAsia="Calibri" w:cs="Calibri" w:ascii="Calibri" w:hAnsi="Calibri"/>
          <w:sz w:val="22"/>
          <w:szCs w:val="22"/>
          <w:lang w:val="it-CH" w:eastAsia="it-CH"/>
        </w:rPr>
        <w:t>03.</w:t>
      </w:r>
      <w:r>
        <w:rPr>
          <w:rFonts w:eastAsia="Calibri" w:cs="Calibri" w:ascii="Calibri" w:hAnsi="Calibri"/>
          <w:sz w:val="22"/>
          <w:szCs w:val="22"/>
          <w:lang w:val="it-CH" w:eastAsia="it-CH"/>
        </w:rPr>
        <w:t>2015 –</w:t>
      </w:r>
      <w:r>
        <w:rPr>
          <w:rFonts w:eastAsia="Calibri" w:cs="Calibri" w:ascii="Calibri" w:hAnsi="Calibri"/>
          <w:sz w:val="22"/>
          <w:szCs w:val="22"/>
          <w:lang w:val="it-CH" w:eastAsia="it-CH"/>
        </w:rPr>
        <w:t xml:space="preserve"> 06.2015</w:t>
      </w:r>
      <w:r>
        <w:rPr>
          <w:rFonts w:eastAsia="Calibri" w:cs="Calibri" w:ascii="Calibri" w:hAnsi="Calibri"/>
          <w:sz w:val="22"/>
          <w:szCs w:val="22"/>
          <w:lang w:val="it-CH" w:eastAsia="it-CH"/>
        </w:rPr>
        <w:tab/>
      </w:r>
      <w:r>
        <w:rPr>
          <w:rFonts w:eastAsia="Calibri" w:cs="Calibri" w:ascii="Calibri" w:hAnsi="Calibri"/>
          <w:b/>
          <w:bCs/>
          <w:sz w:val="22"/>
          <w:szCs w:val="22"/>
          <w:lang w:val="it-CH" w:eastAsia="it-CH"/>
        </w:rPr>
        <w:t>Multimedia Editor</w:t>
      </w:r>
      <w:r>
        <w:rPr>
          <w:rFonts w:eastAsia="Calibri" w:cs="Calibri" w:ascii="Calibri" w:hAnsi="Calibri"/>
          <w:i/>
          <w:iCs/>
          <w:sz w:val="22"/>
          <w:szCs w:val="22"/>
          <w:lang w:val="it-CH" w:eastAsia="it-CH"/>
        </w:rPr>
        <w:t>, SRG SSR (RSI),</w:t>
      </w:r>
      <w:r>
        <w:rPr>
          <w:rFonts w:eastAsia="Calibri" w:cs="Calibri" w:ascii="Calibri" w:hAnsi="Calibri"/>
          <w:sz w:val="22"/>
          <w:szCs w:val="22"/>
          <w:lang w:val="it-CH" w:eastAsia="it-CH"/>
        </w:rPr>
        <w:t xml:space="preserve"> Comano</w:t>
      </w:r>
      <w:r>
        <w:rPr>
          <w:rFonts w:eastAsia="Calibri" w:cs="Calibri" w:ascii="Calibri" w:hAnsi="Calibri"/>
          <w:sz w:val="22"/>
          <w:szCs w:val="22"/>
          <w:lang w:val="it-CH" w:eastAsia="it-CH"/>
        </w:rPr>
        <w:t xml:space="preserve"> (CH)</w:t>
      </w:r>
    </w:p>
    <w:p>
      <w:pPr>
        <w:pStyle w:val="Normal"/>
        <w:rPr/>
      </w:pPr>
      <w:r>
        <w:rPr>
          <w:rFonts w:eastAsia="Calibri" w:cs="Calibri" w:ascii="Calibri" w:hAnsi="Calibri"/>
          <w:sz w:val="22"/>
          <w:szCs w:val="22"/>
          <w:lang w:val="it-CH" w:eastAsia="it-CH"/>
        </w:rPr>
        <w:t>01.</w:t>
      </w:r>
      <w:r>
        <w:rPr>
          <w:rFonts w:eastAsia="Calibri" w:cs="Calibri" w:ascii="Calibri" w:hAnsi="Calibri"/>
          <w:sz w:val="22"/>
          <w:szCs w:val="22"/>
          <w:lang w:val="it-CH" w:eastAsia="it-CH"/>
        </w:rPr>
        <w:t xml:space="preserve">2013 </w:t>
      </w:r>
      <w:bookmarkStart w:id="2" w:name="_Hlk163023497"/>
      <w:r>
        <w:rPr>
          <w:rFonts w:eastAsia="Calibri" w:cs="Calibri" w:ascii="Calibri" w:hAnsi="Calibri"/>
          <w:sz w:val="22"/>
          <w:szCs w:val="22"/>
          <w:lang w:val="it-CH" w:eastAsia="it-CH"/>
        </w:rPr>
        <w:t>–</w:t>
      </w:r>
      <w:bookmarkEnd w:id="2"/>
      <w:r>
        <w:rPr>
          <w:rFonts w:eastAsia="Calibri" w:cs="Calibri" w:ascii="Calibri" w:hAnsi="Calibri"/>
          <w:sz w:val="22"/>
          <w:szCs w:val="22"/>
          <w:lang w:val="it-CH" w:eastAsia="it-CH"/>
        </w:rPr>
        <w:t xml:space="preserve"> </w:t>
      </w:r>
      <w:r>
        <w:rPr>
          <w:rFonts w:eastAsia="Calibri" w:cs="Calibri" w:ascii="Calibri" w:hAnsi="Calibri"/>
          <w:sz w:val="22"/>
          <w:szCs w:val="22"/>
          <w:lang w:val="it-CH" w:eastAsia="it-CH"/>
        </w:rPr>
        <w:t>10.</w:t>
      </w:r>
      <w:r>
        <w:rPr>
          <w:rFonts w:eastAsia="Calibri" w:cs="Calibri" w:ascii="Calibri" w:hAnsi="Calibri"/>
          <w:sz w:val="22"/>
          <w:szCs w:val="22"/>
          <w:lang w:val="it-CH" w:eastAsia="it-CH"/>
        </w:rPr>
        <w:t>2014</w:t>
        <w:tab/>
      </w:r>
      <w:r>
        <w:rPr>
          <w:rFonts w:eastAsia="Calibri" w:cs="Calibri" w:ascii="Calibri" w:hAnsi="Calibri"/>
          <w:b/>
          <w:bCs/>
          <w:sz w:val="22"/>
          <w:szCs w:val="22"/>
          <w:lang w:val="it-CH" w:eastAsia="it-CH"/>
        </w:rPr>
        <w:t>Truck Driver (Sergeant)</w:t>
      </w:r>
      <w:r>
        <w:rPr>
          <w:rFonts w:eastAsia="Calibri" w:cs="Calibri" w:ascii="Calibri" w:hAnsi="Calibri"/>
          <w:sz w:val="22"/>
          <w:szCs w:val="22"/>
          <w:lang w:val="it-CH" w:eastAsia="it-CH"/>
        </w:rPr>
        <w:t xml:space="preserve">, </w:t>
      </w:r>
      <w:r>
        <w:rPr>
          <w:rFonts w:eastAsia="Calibri" w:cs="Calibri" w:ascii="Calibri" w:hAnsi="Calibri"/>
          <w:i/>
          <w:iCs/>
          <w:sz w:val="22"/>
          <w:szCs w:val="22"/>
          <w:lang w:val="it-CH" w:eastAsia="it-CH"/>
        </w:rPr>
        <w:t>Swissint (</w:t>
      </w:r>
      <w:r>
        <w:rPr>
          <w:rFonts w:eastAsia="Calibri" w:cs="Calibri" w:ascii="Calibri" w:hAnsi="Calibri"/>
          <w:i/>
          <w:iCs/>
          <w:sz w:val="22"/>
          <w:szCs w:val="22"/>
          <w:lang w:val="it-CH" w:eastAsia="it-CH"/>
        </w:rPr>
        <w:t>Swiss Army</w:t>
      </w:r>
      <w:r>
        <w:rPr>
          <w:rFonts w:eastAsia="Calibri" w:cs="Calibri" w:ascii="Calibri" w:hAnsi="Calibri"/>
          <w:i/>
          <w:iCs/>
          <w:sz w:val="22"/>
          <w:szCs w:val="22"/>
          <w:lang w:val="it-CH" w:eastAsia="it-CH"/>
        </w:rPr>
        <w:t>),</w:t>
      </w:r>
      <w:r>
        <w:rPr>
          <w:rFonts w:eastAsia="Calibri" w:cs="Calibri" w:ascii="Calibri" w:hAnsi="Calibri"/>
          <w:sz w:val="22"/>
          <w:szCs w:val="22"/>
          <w:lang w:val="it-CH" w:eastAsia="it-CH"/>
        </w:rPr>
        <w:t xml:space="preserve"> Stans-Oberdorf</w:t>
      </w:r>
      <w:r>
        <w:rPr>
          <w:rFonts w:eastAsia="Calibri" w:cs="Calibri" w:ascii="Calibri" w:hAnsi="Calibri"/>
          <w:sz w:val="22"/>
          <w:szCs w:val="22"/>
          <w:lang w:val="it-CH" w:eastAsia="it-CH"/>
        </w:rPr>
        <w:t xml:space="preserve"> (CH), Kosovo.</w:t>
      </w:r>
    </w:p>
    <w:p>
      <w:pPr>
        <w:pStyle w:val="Normal"/>
        <w:rPr/>
      </w:pPr>
      <w:r>
        <w:rPr>
          <w:rFonts w:eastAsia="Calibri" w:cs="Calibri" w:ascii="Calibri" w:hAnsi="Calibri"/>
          <w:sz w:val="22"/>
          <w:szCs w:val="22"/>
          <w:lang w:val="it-CH" w:eastAsia="it-CH"/>
        </w:rPr>
        <w:t>06.</w:t>
      </w:r>
      <w:r>
        <w:rPr>
          <w:rFonts w:eastAsia="Calibri" w:cs="Calibri" w:ascii="Calibri" w:hAnsi="Calibri"/>
          <w:sz w:val="22"/>
          <w:szCs w:val="22"/>
          <w:lang w:val="it-CH" w:eastAsia="it-CH"/>
        </w:rPr>
        <w:t xml:space="preserve">2012 – </w:t>
      </w:r>
      <w:r>
        <w:rPr>
          <w:rFonts w:eastAsia="Calibri" w:cs="Calibri" w:ascii="Calibri" w:hAnsi="Calibri"/>
          <w:sz w:val="22"/>
          <w:szCs w:val="22"/>
          <w:lang w:val="it-CH" w:eastAsia="it-CH"/>
        </w:rPr>
        <w:t>07.2012</w:t>
      </w:r>
      <w:r>
        <w:rPr>
          <w:rFonts w:eastAsia="Calibri" w:cs="Calibri" w:ascii="Calibri" w:hAnsi="Calibri"/>
          <w:sz w:val="22"/>
          <w:szCs w:val="22"/>
          <w:lang w:val="it-CH" w:eastAsia="it-CH"/>
        </w:rPr>
        <w:tab/>
      </w:r>
      <w:r>
        <w:rPr>
          <w:rFonts w:eastAsia="Calibri" w:cs="Calibri" w:ascii="Calibri" w:hAnsi="Calibri"/>
          <w:b/>
          <w:bCs/>
          <w:sz w:val="22"/>
          <w:szCs w:val="22"/>
          <w:lang w:val="it-CH" w:eastAsia="it-CH"/>
        </w:rPr>
        <w:t>Assistant Editor</w:t>
      </w:r>
      <w:r>
        <w:rPr>
          <w:rFonts w:eastAsia="Calibri" w:cs="Calibri" w:ascii="Calibri" w:hAnsi="Calibri"/>
          <w:sz w:val="22"/>
          <w:szCs w:val="22"/>
          <w:lang w:val="it-CH" w:eastAsia="it-CH"/>
        </w:rPr>
        <w:t xml:space="preserve">, </w:t>
      </w:r>
      <w:r>
        <w:rPr>
          <w:rFonts w:eastAsia="Calibri" w:cs="Calibri" w:ascii="Calibri" w:hAnsi="Calibri"/>
          <w:i/>
          <w:iCs/>
          <w:sz w:val="22"/>
          <w:szCs w:val="22"/>
          <w:lang w:val="it-CH" w:eastAsia="it-CH"/>
        </w:rPr>
        <w:t xml:space="preserve">Film Jump </w:t>
      </w:r>
      <w:r>
        <w:rPr>
          <w:rFonts w:eastAsia="Calibri" w:cs="Calibri" w:ascii="Calibri" w:hAnsi="Calibri"/>
          <w:i/>
          <w:iCs/>
          <w:sz w:val="22"/>
          <w:szCs w:val="22"/>
          <w:lang w:val="it-CH" w:eastAsia="it-CH"/>
        </w:rPr>
        <w:t>by</w:t>
      </w:r>
      <w:r>
        <w:rPr>
          <w:rFonts w:eastAsia="Calibri" w:cs="Calibri" w:ascii="Calibri" w:hAnsi="Calibri"/>
          <w:i/>
          <w:iCs/>
          <w:sz w:val="22"/>
          <w:szCs w:val="22"/>
          <w:lang w:val="it-CH" w:eastAsia="it-CH"/>
        </w:rPr>
        <w:t xml:space="preserve"> Bindu De Stoppani</w:t>
      </w:r>
      <w:r>
        <w:rPr>
          <w:rFonts w:eastAsia="Calibri" w:cs="Calibri" w:ascii="Calibri" w:hAnsi="Calibri"/>
          <w:i/>
          <w:iCs/>
          <w:sz w:val="22"/>
          <w:szCs w:val="22"/>
          <w:lang w:val="it-CH" w:eastAsia="it-CH"/>
        </w:rPr>
        <w:t xml:space="preserve"> </w:t>
      </w:r>
      <w:r>
        <w:rPr>
          <w:rFonts w:eastAsia="Calibri" w:cs="Calibri" w:ascii="Calibri" w:hAnsi="Calibri"/>
          <w:i/>
          <w:iCs/>
          <w:sz w:val="22"/>
          <w:szCs w:val="22"/>
          <w:lang w:val="it-CH" w:eastAsia="it-CH"/>
        </w:rPr>
        <w:t>for</w:t>
      </w:r>
      <w:r>
        <w:rPr>
          <w:rFonts w:eastAsia="Calibri" w:cs="Calibri" w:ascii="Calibri" w:hAnsi="Calibri"/>
          <w:i/>
          <w:iCs/>
          <w:sz w:val="22"/>
          <w:szCs w:val="22"/>
          <w:lang w:val="it-CH" w:eastAsia="it-CH"/>
        </w:rPr>
        <w:t xml:space="preserve"> Hugofilm</w:t>
      </w:r>
      <w:r>
        <w:rPr>
          <w:rFonts w:eastAsia="Calibri" w:cs="Calibri" w:ascii="Calibri" w:hAnsi="Calibri"/>
          <w:sz w:val="22"/>
          <w:szCs w:val="22"/>
          <w:lang w:val="it-CH" w:eastAsia="it-CH"/>
        </w:rPr>
        <w:t xml:space="preserve">, </w:t>
      </w:r>
      <w:r>
        <w:rPr>
          <w:rFonts w:eastAsia="Calibri" w:cs="Calibri" w:ascii="Calibri" w:hAnsi="Calibri"/>
          <w:sz w:val="22"/>
          <w:szCs w:val="22"/>
          <w:lang w:val="it-CH" w:eastAsia="it-CH"/>
        </w:rPr>
        <w:t>CH</w:t>
      </w:r>
    </w:p>
    <w:p>
      <w:pPr>
        <w:pStyle w:val="Normal"/>
        <w:rPr/>
      </w:pPr>
      <w:r>
        <w:rPr>
          <w:rFonts w:eastAsia="Calibri" w:cs="Calibri" w:ascii="Calibri" w:hAnsi="Calibri"/>
          <w:sz w:val="22"/>
          <w:szCs w:val="22"/>
          <w:lang w:val="it-CH" w:eastAsia="it-CH"/>
        </w:rPr>
        <w:t>12.</w:t>
      </w:r>
      <w:r>
        <w:rPr>
          <w:rFonts w:eastAsia="Calibri" w:cs="Calibri" w:ascii="Calibri" w:hAnsi="Calibri"/>
          <w:sz w:val="22"/>
          <w:szCs w:val="22"/>
          <w:lang w:val="it-CH" w:eastAsia="it-CH"/>
        </w:rPr>
        <w:t xml:space="preserve">2011 – </w:t>
      </w:r>
      <w:r>
        <w:rPr>
          <w:rFonts w:eastAsia="Calibri" w:cs="Calibri" w:ascii="Calibri" w:hAnsi="Calibri"/>
          <w:sz w:val="22"/>
          <w:szCs w:val="22"/>
          <w:lang w:val="it-CH" w:eastAsia="it-CH"/>
        </w:rPr>
        <w:t>12.</w:t>
      </w:r>
      <w:r>
        <w:rPr>
          <w:rFonts w:eastAsia="Calibri" w:cs="Calibri" w:ascii="Calibri" w:hAnsi="Calibri"/>
          <w:sz w:val="22"/>
          <w:szCs w:val="22"/>
          <w:lang w:val="it-CH" w:eastAsia="it-CH"/>
        </w:rPr>
        <w:t>2013</w:t>
        <w:tab/>
      </w:r>
      <w:r>
        <w:rPr>
          <w:rFonts w:eastAsia="Calibri" w:cs="Calibri" w:ascii="Calibri" w:hAnsi="Calibri"/>
          <w:b/>
          <w:bCs/>
          <w:sz w:val="22"/>
          <w:szCs w:val="22"/>
          <w:lang w:val="it-CH" w:eastAsia="it-CH"/>
        </w:rPr>
        <w:t>Videomaker/</w:t>
      </w:r>
      <w:r>
        <w:rPr>
          <w:rFonts w:eastAsia="Calibri" w:cs="Calibri" w:ascii="Calibri" w:hAnsi="Calibri"/>
          <w:b/>
          <w:bCs/>
          <w:sz w:val="22"/>
          <w:szCs w:val="22"/>
          <w:lang w:val="it-CH" w:eastAsia="it-CH"/>
        </w:rPr>
        <w:t>Multimedia Manager</w:t>
      </w:r>
      <w:r>
        <w:rPr>
          <w:rFonts w:eastAsia="Calibri" w:cs="Calibri" w:ascii="Calibri" w:hAnsi="Calibri"/>
          <w:sz w:val="22"/>
          <w:szCs w:val="22"/>
          <w:lang w:val="it-CH" w:eastAsia="it-CH"/>
        </w:rPr>
        <w:t xml:space="preserve">, </w:t>
      </w:r>
      <w:r>
        <w:rPr>
          <w:rFonts w:eastAsia="Calibri" w:cs="Calibri" w:ascii="Calibri" w:hAnsi="Calibri"/>
          <w:i/>
          <w:iCs/>
          <w:sz w:val="22"/>
          <w:szCs w:val="22"/>
          <w:lang w:val="it-CH" w:eastAsia="it-CH"/>
        </w:rPr>
        <w:t>Tio / 20 Minuti</w:t>
      </w:r>
      <w:r>
        <w:rPr>
          <w:rFonts w:eastAsia="Calibri" w:cs="Calibri" w:ascii="Calibri" w:hAnsi="Calibri"/>
          <w:sz w:val="22"/>
          <w:szCs w:val="22"/>
          <w:lang w:val="it-CH" w:eastAsia="it-CH"/>
        </w:rPr>
        <w:t>, Lugano</w:t>
      </w:r>
      <w:r>
        <w:rPr>
          <w:rFonts w:eastAsia="Calibri" w:cs="Calibri" w:ascii="Calibri" w:hAnsi="Calibri"/>
          <w:sz w:val="22"/>
          <w:szCs w:val="22"/>
          <w:lang w:val="it-CH" w:eastAsia="it-CH"/>
        </w:rPr>
        <w:t xml:space="preserve"> (CH)</w:t>
      </w:r>
    </w:p>
    <w:p>
      <w:pPr>
        <w:pStyle w:val="Normal"/>
        <w:tabs>
          <w:tab w:val="clear" w:pos="709"/>
          <w:tab w:val="left" w:pos="2268" w:leader="none"/>
        </w:tabs>
        <w:ind w:hanging="2342" w:start="2342" w:end="0"/>
        <w:rPr>
          <w:rFonts w:ascii="Calibri" w:hAnsi="Calibri" w:cs="Calibri"/>
        </w:rPr>
      </w:pPr>
      <w:r>
        <w:rPr>
          <w:rFonts w:cs="Calibri" w:ascii="Calibri" w:hAnsi="Calibri"/>
        </w:rPr>
      </w:r>
    </w:p>
    <w:p>
      <w:pPr>
        <w:pStyle w:val="Normal"/>
        <w:tabs>
          <w:tab w:val="clear" w:pos="709"/>
          <w:tab w:val="left" w:pos="2268" w:leader="none"/>
        </w:tabs>
        <w:ind w:hanging="2342" w:start="2342" w:end="0"/>
        <w:rPr>
          <w:rFonts w:ascii="Calibri" w:hAnsi="Calibri" w:cs="Calibri"/>
        </w:rPr>
      </w:pPr>
      <w:r>
        <w:rPr>
          <w:rFonts w:cs="Calibri" w:ascii="Calibri" w:hAnsi="Calibri"/>
        </w:rPr>
      </w:r>
    </w:p>
    <w:p>
      <w:pPr>
        <w:pStyle w:val="Heading1"/>
        <w:pBdr>
          <w:bottom w:val="single" w:sz="4" w:space="1" w:color="000000"/>
        </w:pBdr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Professional skills</w:t>
      </w:r>
    </w:p>
    <w:p>
      <w:pPr>
        <w:pStyle w:val="Heading2"/>
        <w:jc w:val="both"/>
        <w:rPr/>
      </w:pPr>
      <w:r>
        <w:rPr>
          <w:rFonts w:cs="Calibri" w:ascii="Calibri" w:hAnsi="Calibri"/>
          <w:b/>
          <w:bCs/>
          <w:i w:val="false"/>
          <w:iCs w:val="false"/>
          <w:color w:val="000000"/>
          <w:sz w:val="24"/>
          <w:szCs w:val="24"/>
          <w:lang w:val="it-IT" w:eastAsia="it-IT"/>
        </w:rPr>
        <w:t>Observer</w:t>
      </w:r>
      <w:r>
        <w:rPr>
          <w:rFonts w:cs="Calibri" w:ascii="Calibri" w:hAnsi="Calibri"/>
          <w:color w:val="000000"/>
          <w:szCs w:val="24"/>
        </w:rPr>
        <w:t xml:space="preserve"> </w:t>
      </w:r>
    </w:p>
    <w:p>
      <w:pPr>
        <w:pStyle w:val="ListParagraph"/>
        <w:numPr>
          <w:ilvl w:val="0"/>
          <w:numId w:val="2"/>
        </w:numPr>
        <w:tabs>
          <w:tab w:val="clear" w:pos="709"/>
          <w:tab w:val="left" w:pos="720" w:leader="none"/>
        </w:tabs>
        <w:jc w:val="both"/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Monitoring and reporting: Monitor and report on compliance with peace agreements and ceasefires, document violations and incidents, and prepare detailed reports for headquarters.</w:t>
      </w:r>
    </w:p>
    <w:p>
      <w:pPr>
        <w:pStyle w:val="ListParagraph"/>
        <w:numPr>
          <w:ilvl w:val="0"/>
          <w:numId w:val="2"/>
        </w:numPr>
        <w:tabs>
          <w:tab w:val="clear" w:pos="709"/>
          <w:tab w:val="left" w:pos="720" w:leader="none"/>
        </w:tabs>
        <w:jc w:val="both"/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Communication and mediation: facilitate dialogue between local parties, act as a mediator in conflict situations, promote understanding and cooperation.</w:t>
      </w:r>
    </w:p>
    <w:p>
      <w:pPr>
        <w:pStyle w:val="ListParagraph"/>
        <w:numPr>
          <w:ilvl w:val="0"/>
          <w:numId w:val="2"/>
        </w:numPr>
        <w:tabs>
          <w:tab w:val="clear" w:pos="709"/>
          <w:tab w:val="left" w:pos="720" w:leader="none"/>
        </w:tabs>
        <w:jc w:val="both"/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Cultural Awareness: Understand local social, cultural, and political dynamics in order to interact effectively with local communities and authorities.</w:t>
      </w:r>
    </w:p>
    <w:p>
      <w:pPr>
        <w:pStyle w:val="ListParagraph"/>
        <w:numPr>
          <w:ilvl w:val="0"/>
          <w:numId w:val="2"/>
        </w:numPr>
        <w:tabs>
          <w:tab w:val="clear" w:pos="709"/>
          <w:tab w:val="left" w:pos="720" w:leader="none"/>
        </w:tabs>
        <w:jc w:val="both"/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Personal and Colleague Safety: Maintain a high awareness of personal and team safety, follow established safety procedures, participate in safety training.</w:t>
      </w:r>
    </w:p>
    <w:p>
      <w:pPr>
        <w:pStyle w:val="ListParagraph"/>
        <w:numPr>
          <w:ilvl w:val="0"/>
          <w:numId w:val="2"/>
        </w:numPr>
        <w:tabs>
          <w:tab w:val="clear" w:pos="709"/>
          <w:tab w:val="left" w:pos="720" w:leader="none"/>
        </w:tabs>
        <w:jc w:val="both"/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Crisis management: respond promptly to crisis or emergency situations, apply crisis management protocols, collaborate with other international and local emergency management forces.</w:t>
      </w:r>
    </w:p>
    <w:p>
      <w:pPr>
        <w:pStyle w:val="ListParagraph"/>
        <w:numPr>
          <w:ilvl w:val="0"/>
          <w:numId w:val="2"/>
        </w:numPr>
        <w:tabs>
          <w:tab w:val="clear" w:pos="709"/>
          <w:tab w:val="left" w:pos="720" w:leader="none"/>
        </w:tabs>
        <w:jc w:val="both"/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Use of Technology: Use communication and monitoring devices such as GPS, radios, and other technological tools necessary to gather and transmit information.</w:t>
      </w:r>
    </w:p>
    <w:p>
      <w:pPr>
        <w:pStyle w:val="ListParagraph"/>
        <w:numPr>
          <w:ilvl w:val="0"/>
          <w:numId w:val="2"/>
        </w:numPr>
        <w:tabs>
          <w:tab w:val="clear" w:pos="709"/>
          <w:tab w:val="left" w:pos="720" w:leader="none"/>
        </w:tabs>
        <w:jc w:val="both"/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Analytical Skills: Analyze collected information to identify trends, potential risks, and opportunities to improve regional stability.</w:t>
      </w:r>
    </w:p>
    <w:p>
      <w:pPr>
        <w:pStyle w:val="ListParagraph"/>
        <w:numPr>
          <w:ilvl w:val="0"/>
          <w:numId w:val="2"/>
        </w:numPr>
        <w:tabs>
          <w:tab w:val="clear" w:pos="709"/>
          <w:tab w:val="left" w:pos="720" w:leader="none"/>
        </w:tabs>
        <w:jc w:val="both"/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Organize and conduct meetings: plan and conduct interviews and meetings with local people and institutional representatives, following a predetermined strategy and respecting assigned roles.</w:t>
      </w:r>
    </w:p>
    <w:p>
      <w:pPr>
        <w:pStyle w:val="ListParagraph"/>
        <w:numPr>
          <w:ilvl w:val="0"/>
          <w:numId w:val="2"/>
        </w:numPr>
        <w:tabs>
          <w:tab w:val="clear" w:pos="709"/>
          <w:tab w:val="left" w:pos="720" w:leader="none"/>
        </w:tabs>
        <w:jc w:val="both"/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 xml:space="preserve">Prepare </w:t>
      </w:r>
      <w:r>
        <w:rPr>
          <w:rFonts w:cs="Calibri" w:ascii="Calibri" w:hAnsi="Calibri"/>
          <w:color w:val="000000"/>
          <w:sz w:val="24"/>
          <w:szCs w:val="24"/>
          <w:lang w:val="it-IT" w:eastAsia="it-IT"/>
        </w:rPr>
        <w:t>interpreters</w:t>
      </w:r>
      <w:r>
        <w:rPr>
          <w:rFonts w:cs="Calibri" w:ascii="Calibri" w:hAnsi="Calibri"/>
          <w:color w:val="000000"/>
        </w:rPr>
        <w:t xml:space="preserve">: Inform and instruct </w:t>
      </w:r>
      <w:r>
        <w:rPr>
          <w:rFonts w:cs="Calibri" w:ascii="Calibri" w:hAnsi="Calibri"/>
          <w:color w:val="000000"/>
          <w:sz w:val="24"/>
          <w:szCs w:val="24"/>
          <w:lang w:val="it-IT" w:eastAsia="it-IT"/>
        </w:rPr>
        <w:t>interpreters</w:t>
      </w:r>
      <w:r>
        <w:rPr>
          <w:rFonts w:cs="Calibri" w:ascii="Calibri" w:hAnsi="Calibri"/>
          <w:color w:val="000000"/>
        </w:rPr>
        <w:t xml:space="preserve"> on the specific details and objectives of each interview, meeting, or patrol.</w:t>
      </w:r>
    </w:p>
    <w:p>
      <w:pPr>
        <w:pStyle w:val="ListParagraph"/>
        <w:numPr>
          <w:ilvl w:val="0"/>
          <w:numId w:val="2"/>
        </w:numPr>
        <w:tabs>
          <w:tab w:val="clear" w:pos="709"/>
          <w:tab w:val="left" w:pos="720" w:leader="none"/>
        </w:tabs>
        <w:jc w:val="both"/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 xml:space="preserve">Work with multilingual </w:t>
      </w:r>
      <w:r>
        <w:rPr>
          <w:rFonts w:cs="Calibri" w:ascii="Calibri" w:hAnsi="Calibri"/>
          <w:color w:val="000000"/>
          <w:sz w:val="24"/>
          <w:szCs w:val="24"/>
          <w:lang w:val="it-IT" w:eastAsia="it-IT"/>
        </w:rPr>
        <w:t>interpreters</w:t>
      </w:r>
      <w:r>
        <w:rPr>
          <w:rFonts w:cs="Calibri" w:ascii="Calibri" w:hAnsi="Calibri"/>
          <w:color w:val="000000"/>
        </w:rPr>
        <w:t xml:space="preserve">: actively work with language </w:t>
      </w:r>
      <w:r>
        <w:rPr>
          <w:rFonts w:cs="Calibri" w:ascii="Calibri" w:hAnsi="Calibri"/>
          <w:color w:val="000000"/>
          <w:sz w:val="24"/>
          <w:szCs w:val="24"/>
          <w:lang w:val="it-IT" w:eastAsia="it-IT"/>
        </w:rPr>
        <w:t>interpreters</w:t>
      </w:r>
      <w:r>
        <w:rPr>
          <w:rFonts w:cs="Calibri" w:ascii="Calibri" w:hAnsi="Calibri"/>
          <w:color w:val="000000"/>
        </w:rPr>
        <w:t xml:space="preserve"> who speak English, French, and German to ensure effective communication.</w:t>
      </w:r>
    </w:p>
    <w:p>
      <w:pPr>
        <w:pStyle w:val="ListParagraph"/>
        <w:numPr>
          <w:ilvl w:val="0"/>
          <w:numId w:val="2"/>
        </w:numPr>
        <w:tabs>
          <w:tab w:val="clear" w:pos="709"/>
          <w:tab w:val="left" w:pos="720" w:leader="none"/>
        </w:tabs>
        <w:jc w:val="both"/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Report Writing and Compliance: Write detailed reports on patrols and meetings, following specific guidelines in English.</w:t>
      </w:r>
    </w:p>
    <w:p>
      <w:pPr>
        <w:pStyle w:val="ListParagraph"/>
        <w:numPr>
          <w:ilvl w:val="0"/>
          <w:numId w:val="2"/>
        </w:numPr>
        <w:tabs>
          <w:tab w:val="clear" w:pos="709"/>
          <w:tab w:val="left" w:pos="720" w:leader="none"/>
        </w:tabs>
        <w:jc w:val="both"/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Communicating Critical Information: Provide regular updates to the team on the situation and relevant events in the Area of Interest (AOI).</w:t>
      </w:r>
    </w:p>
    <w:p>
      <w:pPr>
        <w:pStyle w:val="ListParagraph"/>
        <w:numPr>
          <w:ilvl w:val="0"/>
          <w:numId w:val="2"/>
        </w:numPr>
        <w:tabs>
          <w:tab w:val="clear" w:pos="709"/>
          <w:tab w:val="left" w:pos="720" w:leader="none"/>
        </w:tabs>
        <w:jc w:val="both"/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Shifts as House Duty Officer: Manage operational responsibilities during rotating shifts and act as first point of contact.</w:t>
      </w:r>
    </w:p>
    <w:p>
      <w:pPr>
        <w:pStyle w:val="ListParagraph"/>
        <w:numPr>
          <w:ilvl w:val="0"/>
          <w:numId w:val="2"/>
        </w:numPr>
        <w:tabs>
          <w:tab w:val="clear" w:pos="709"/>
          <w:tab w:val="left" w:pos="720" w:leader="none"/>
        </w:tabs>
        <w:jc w:val="both"/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Information Management Assistant: Assist the leadership team in the collection and storage of intelligence.</w:t>
      </w:r>
    </w:p>
    <w:p>
      <w:pPr>
        <w:pStyle w:val="ListParagraph"/>
        <w:numPr>
          <w:ilvl w:val="0"/>
          <w:numId w:val="2"/>
        </w:numPr>
        <w:tabs>
          <w:tab w:val="clear" w:pos="709"/>
          <w:tab w:val="left" w:pos="720" w:leader="none"/>
        </w:tabs>
        <w:jc w:val="both"/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Administrative Support to the Leadership Team: Assist the Team Leader and/or Team Commander with day-to-day administration and strategic planning.</w:t>
      </w:r>
    </w:p>
    <w:p>
      <w:pPr>
        <w:pStyle w:val="ListParagraph"/>
        <w:numPr>
          <w:ilvl w:val="0"/>
          <w:numId w:val="2"/>
        </w:numPr>
        <w:tabs>
          <w:tab w:val="clear" w:pos="709"/>
          <w:tab w:val="left" w:pos="720" w:leader="none"/>
        </w:tabs>
        <w:jc w:val="both"/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Weekly Operational Planning: Prepare weekly plans focusing on the strategic direction of the subteam and incoming information requests.</w:t>
      </w:r>
    </w:p>
    <w:p>
      <w:pPr>
        <w:pStyle w:val="ListParagraph"/>
        <w:numPr>
          <w:ilvl w:val="0"/>
          <w:numId w:val="2"/>
        </w:numPr>
        <w:tabs>
          <w:tab w:val="clear" w:pos="709"/>
          <w:tab w:val="left" w:pos="720" w:leader="none"/>
        </w:tabs>
        <w:jc w:val="both"/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Situational Analysis: Prepare reports for the LOT Coordination Center (LCC) on economic, political, social, and general security developments in the area of operations.</w:t>
      </w:r>
    </w:p>
    <w:p>
      <w:pPr>
        <w:pStyle w:val="ListParagraph"/>
        <w:numPr>
          <w:ilvl w:val="0"/>
          <w:numId w:val="2"/>
        </w:numPr>
        <w:tabs>
          <w:tab w:val="clear" w:pos="709"/>
          <w:tab w:val="left" w:pos="720" w:leader="none"/>
        </w:tabs>
        <w:jc w:val="both"/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Temporary Team Leadership: Acting in the absence of the Team Leader, assuming full operational and administrative responsibilities.</w:t>
      </w:r>
    </w:p>
    <w:p>
      <w:pPr>
        <w:pStyle w:val="ListParagraph"/>
        <w:numPr>
          <w:ilvl w:val="0"/>
          <w:numId w:val="2"/>
        </w:numPr>
        <w:tabs>
          <w:tab w:val="clear" w:pos="709"/>
          <w:tab w:val="left" w:pos="720" w:leader="none"/>
        </w:tabs>
        <w:jc w:val="both"/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Participate in utility projects: Work with the Warrant Officer (WO) to perform utility work around the LOT and surrounding areas.</w:t>
      </w:r>
    </w:p>
    <w:p>
      <w:pPr>
        <w:pStyle w:val="ListParagraph"/>
        <w:numPr>
          <w:ilvl w:val="0"/>
          <w:numId w:val="2"/>
        </w:numPr>
        <w:tabs>
          <w:tab w:val="clear" w:pos="709"/>
          <w:tab w:val="left" w:pos="720" w:leader="none"/>
        </w:tabs>
        <w:jc w:val="both"/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First aid training.</w:t>
      </w:r>
    </w:p>
    <w:p>
      <w:pPr>
        <w:pStyle w:val="ListParagraph"/>
        <w:numPr>
          <w:ilvl w:val="0"/>
          <w:numId w:val="2"/>
        </w:numPr>
        <w:tabs>
          <w:tab w:val="clear" w:pos="709"/>
          <w:tab w:val="left" w:pos="720" w:leader="none"/>
        </w:tabs>
        <w:jc w:val="both"/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Receive marksmanship and Rules of Engagement (ROE) instruction.</w:t>
      </w:r>
    </w:p>
    <w:p>
      <w:pPr>
        <w:pStyle w:val="Heading2"/>
        <w:jc w:val="both"/>
        <w:rPr>
          <w:rFonts w:ascii="Calibri" w:hAnsi="Calibri" w:cs="Calibri"/>
          <w:b/>
          <w:bCs/>
          <w:i w:val="false"/>
          <w:iCs w:val="false"/>
          <w:color w:val="000000"/>
          <w:sz w:val="24"/>
          <w:szCs w:val="24"/>
          <w:lang w:val="it-IT" w:eastAsia="it-IT"/>
        </w:rPr>
      </w:pPr>
      <w:r>
        <w:rPr>
          <w:rFonts w:cs="Calibri" w:ascii="Calibri" w:hAnsi="Calibri"/>
          <w:b/>
          <w:bCs/>
          <w:i w:val="false"/>
          <w:iCs w:val="false"/>
          <w:color w:val="000000"/>
          <w:sz w:val="24"/>
          <w:szCs w:val="24"/>
          <w:lang w:val="it-IT" w:eastAsia="it-IT"/>
        </w:rPr>
        <w:t>Videomaker / Filmmaker</w:t>
      </w:r>
    </w:p>
    <w:p>
      <w:pPr>
        <w:pStyle w:val="ListParagraph"/>
        <w:numPr>
          <w:ilvl w:val="0"/>
          <w:numId w:val="3"/>
        </w:numPr>
        <w:jc w:val="both"/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Pre-production management: logistical planning of shoots, including location scouting, casting and scheduling.</w:t>
      </w:r>
    </w:p>
    <w:p>
      <w:pPr>
        <w:pStyle w:val="ListParagraph"/>
        <w:numPr>
          <w:ilvl w:val="0"/>
          <w:numId w:val="3"/>
        </w:numPr>
        <w:jc w:val="both"/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Shooting Operations: Manage the shooting of feature films, documentaries and other formats, working with various types of cameras and equipment.</w:t>
      </w:r>
    </w:p>
    <w:p>
      <w:pPr>
        <w:pStyle w:val="ListParagraph"/>
        <w:numPr>
          <w:ilvl w:val="0"/>
          <w:numId w:val="3"/>
        </w:numPr>
        <w:jc w:val="both"/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Professional Editing: Proficiency in a variety of editing software, including Final Cut Pro, Adobe Premiere,</w:t>
      </w:r>
      <w:r>
        <w:rPr>
          <w:rFonts w:cs="Calibri" w:ascii="Calibri" w:hAnsi="Calibri"/>
          <w:color w:val="000000"/>
        </w:rPr>
        <w:t xml:space="preserve"> Davinci Resolve</w:t>
      </w:r>
      <w:r>
        <w:rPr>
          <w:rFonts w:cs="Calibri" w:ascii="Calibri" w:hAnsi="Calibri"/>
          <w:color w:val="000000"/>
        </w:rPr>
        <w:t xml:space="preserve"> and Sony SONAPS, with the ability to edit complex scenes and create smooth transitions.</w:t>
      </w:r>
    </w:p>
    <w:p>
      <w:pPr>
        <w:pStyle w:val="ListParagraph"/>
        <w:numPr>
          <w:ilvl w:val="0"/>
          <w:numId w:val="3"/>
        </w:numPr>
        <w:jc w:val="both"/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Audio Recording and Management: Ability to record high quality audio, synchronize it with video, and mix soundtracks.</w:t>
      </w:r>
    </w:p>
    <w:p>
      <w:pPr>
        <w:pStyle w:val="ListParagraph"/>
        <w:numPr>
          <w:ilvl w:val="0"/>
          <w:numId w:val="3"/>
        </w:numPr>
        <w:jc w:val="both"/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Collaborate with journalists: Work closely with journalists to develop narrative and content that is appropriate for the target audience.</w:t>
      </w:r>
    </w:p>
    <w:p>
      <w:pPr>
        <w:pStyle w:val="ListParagraph"/>
        <w:numPr>
          <w:ilvl w:val="0"/>
          <w:numId w:val="3"/>
        </w:numPr>
        <w:jc w:val="both"/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Producing content for live broadcasts: Experience setting up and managing live productions, especially for sports and news. Manage production and editing for live broadcast events, especially sports.</w:t>
      </w:r>
    </w:p>
    <w:p>
      <w:pPr>
        <w:pStyle w:val="ListParagraph"/>
        <w:numPr>
          <w:ilvl w:val="0"/>
          <w:numId w:val="3"/>
        </w:numPr>
        <w:jc w:val="both"/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Graphic design and animation: Create graphics and animations for titles and visual elements that enhance the narrative.</w:t>
      </w:r>
    </w:p>
    <w:p>
      <w:pPr>
        <w:pStyle w:val="ListParagraph"/>
        <w:numPr>
          <w:ilvl w:val="0"/>
          <w:numId w:val="3"/>
        </w:numPr>
        <w:jc w:val="both"/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External video resource management: Select and integrate third-party video content to enhance original production.</w:t>
      </w:r>
    </w:p>
    <w:p>
      <w:pPr>
        <w:pStyle w:val="ListParagraph"/>
        <w:numPr>
          <w:ilvl w:val="0"/>
          <w:numId w:val="3"/>
        </w:numPr>
        <w:jc w:val="both"/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Troubleshooting in Stressful Situations: Identify and quickly resolve technical and logistical problems during filming.</w:t>
      </w:r>
    </w:p>
    <w:p>
      <w:pPr>
        <w:pStyle w:val="ListParagraph"/>
        <w:numPr>
          <w:ilvl w:val="0"/>
          <w:numId w:val="3"/>
        </w:numPr>
        <w:jc w:val="both"/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Budget management: monitor production costs to ensure adherence to the allotted budget.</w:t>
      </w:r>
    </w:p>
    <w:p>
      <w:pPr>
        <w:pStyle w:val="ListParagraph"/>
        <w:numPr>
          <w:ilvl w:val="0"/>
          <w:numId w:val="3"/>
        </w:numPr>
        <w:jc w:val="both"/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Workflow optimization: Continuously improve production and post-production processes to increase efficiency.</w:t>
      </w:r>
    </w:p>
    <w:p>
      <w:pPr>
        <w:pStyle w:val="ListParagraph"/>
        <w:numPr>
          <w:ilvl w:val="0"/>
          <w:numId w:val="3"/>
        </w:numPr>
        <w:jc w:val="both"/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Adapt to different content formats: Create content for both online platforms and traditional broadcasters.</w:t>
      </w:r>
    </w:p>
    <w:p>
      <w:pPr>
        <w:pStyle w:val="ListParagraph"/>
        <w:numPr>
          <w:ilvl w:val="0"/>
          <w:numId w:val="3"/>
        </w:numPr>
        <w:jc w:val="both"/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Digital Archive Development and Management: Organize and maintain archives of metadata and digital resources to facilitate future access and management.</w:t>
      </w:r>
    </w:p>
    <w:p>
      <w:pPr>
        <w:pStyle w:val="ListParagraph"/>
        <w:numPr>
          <w:ilvl w:val="0"/>
          <w:numId w:val="3"/>
        </w:numPr>
        <w:jc w:val="both"/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Visual Composition: Develop a critical eye for scene composition and lighting.</w:t>
      </w:r>
    </w:p>
    <w:p>
      <w:pPr>
        <w:pStyle w:val="ListParagraph"/>
        <w:numPr>
          <w:ilvl w:val="0"/>
          <w:numId w:val="3"/>
        </w:numPr>
        <w:jc w:val="both"/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Team coordination: direct and coordinate the work of other professionals during production.</w:t>
      </w:r>
    </w:p>
    <w:p>
      <w:pPr>
        <w:pStyle w:val="ListParagraph"/>
        <w:numPr>
          <w:ilvl w:val="0"/>
          <w:numId w:val="3"/>
        </w:numPr>
        <w:jc w:val="both"/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Media literacy: Understand and apply legal regulations and standards related to production and broadcast.</w:t>
      </w:r>
    </w:p>
    <w:p>
      <w:pPr>
        <w:pStyle w:val="ListParagraph"/>
        <w:numPr>
          <w:ilvl w:val="0"/>
          <w:numId w:val="3"/>
        </w:numPr>
        <w:jc w:val="both"/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Language and Cultural Skills: Understand and incorporate relevant cultural elements, especially in productions intended for international audiences.</w:t>
      </w:r>
    </w:p>
    <w:p>
      <w:pPr>
        <w:pStyle w:val="ListParagraph"/>
        <w:numPr>
          <w:ilvl w:val="0"/>
          <w:numId w:val="3"/>
        </w:numPr>
        <w:jc w:val="both"/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Storytelling techniques applied to shooting and editing.</w:t>
      </w:r>
    </w:p>
    <w:p>
      <w:pPr>
        <w:pStyle w:val="BodyText"/>
        <w:jc w:val="both"/>
        <w:rPr>
          <w:rFonts w:ascii="Calibri" w:hAnsi="Calibri" w:cs="Calibri"/>
          <w:b/>
          <w:bCs/>
          <w:i w:val="false"/>
          <w:iCs w:val="false"/>
          <w:color w:val="000000"/>
          <w:sz w:val="24"/>
          <w:szCs w:val="24"/>
          <w:lang w:val="it-IT" w:eastAsia="it-IT"/>
        </w:rPr>
      </w:pPr>
      <w:r>
        <w:rPr>
          <w:rFonts w:cs="Calibri" w:ascii="Calibri" w:hAnsi="Calibri"/>
          <w:b/>
          <w:bCs/>
          <w:i w:val="false"/>
          <w:iCs w:val="false"/>
          <w:color w:val="000000"/>
          <w:sz w:val="24"/>
          <w:szCs w:val="24"/>
          <w:lang w:val="it-IT" w:eastAsia="it-IT"/>
        </w:rPr>
        <w:t>S</w:t>
      </w:r>
      <w:r>
        <w:rPr>
          <w:rFonts w:cs="Calibri" w:ascii="Calibri" w:hAnsi="Calibri"/>
          <w:b/>
          <w:bCs/>
          <w:i w:val="false"/>
          <w:iCs w:val="false"/>
          <w:color w:val="000000"/>
          <w:sz w:val="24"/>
          <w:szCs w:val="24"/>
          <w:lang w:val="it-IT" w:eastAsia="it-IT"/>
        </w:rPr>
        <w:t>elf</w:t>
      </w:r>
      <w:r>
        <w:rPr>
          <w:rFonts w:cs="Calibri" w:ascii="Calibri" w:hAnsi="Calibri"/>
          <w:b/>
          <w:bCs/>
          <w:i w:val="false"/>
          <w:iCs w:val="false"/>
          <w:color w:val="000000"/>
          <w:sz w:val="24"/>
          <w:szCs w:val="24"/>
          <w:lang w:val="it-IT" w:eastAsia="it-IT"/>
        </w:rPr>
        <w:t>-P</w:t>
      </w:r>
      <w:r>
        <w:rPr>
          <w:rFonts w:cs="Calibri" w:ascii="Calibri" w:hAnsi="Calibri"/>
          <w:b/>
          <w:bCs/>
          <w:i w:val="false"/>
          <w:iCs w:val="false"/>
          <w:color w:val="000000"/>
          <w:sz w:val="24"/>
          <w:szCs w:val="24"/>
          <w:lang w:val="it-IT" w:eastAsia="it-IT"/>
        </w:rPr>
        <w:t>ublishing</w:t>
      </w:r>
      <w:r>
        <w:rPr>
          <w:rFonts w:cs="Calibri" w:ascii="Calibri" w:hAnsi="Calibri"/>
          <w:b/>
          <w:bCs/>
          <w:i w:val="false"/>
          <w:iCs w:val="false"/>
          <w:color w:val="000000"/>
          <w:sz w:val="24"/>
          <w:szCs w:val="24"/>
          <w:lang w:val="it-IT" w:eastAsia="it-IT"/>
        </w:rPr>
        <w:t xml:space="preserve"> </w:t>
      </w:r>
      <w:r>
        <w:rPr>
          <w:rFonts w:cs="Calibri" w:ascii="Calibri" w:hAnsi="Calibri"/>
          <w:b/>
          <w:bCs/>
          <w:i w:val="false"/>
          <w:iCs w:val="false"/>
          <w:color w:val="000000"/>
          <w:sz w:val="24"/>
          <w:szCs w:val="24"/>
          <w:lang w:val="it-IT" w:eastAsia="it-IT"/>
        </w:rPr>
        <w:t>and</w:t>
      </w:r>
      <w:r>
        <w:rPr>
          <w:rFonts w:cs="Calibri" w:ascii="Calibri" w:hAnsi="Calibri"/>
          <w:b/>
          <w:bCs/>
          <w:i w:val="false"/>
          <w:iCs w:val="false"/>
          <w:color w:val="000000"/>
          <w:sz w:val="24"/>
          <w:szCs w:val="24"/>
          <w:lang w:val="it-IT" w:eastAsia="it-IT"/>
        </w:rPr>
        <w:t xml:space="preserve"> P</w:t>
      </w:r>
      <w:r>
        <w:rPr>
          <w:rFonts w:cs="Calibri" w:ascii="Calibri" w:hAnsi="Calibri"/>
          <w:b/>
          <w:bCs/>
          <w:i w:val="false"/>
          <w:iCs w:val="false"/>
          <w:color w:val="000000"/>
          <w:sz w:val="24"/>
          <w:szCs w:val="24"/>
          <w:lang w:val="it-IT" w:eastAsia="it-IT"/>
        </w:rPr>
        <w:t>ersonal</w:t>
      </w:r>
      <w:r>
        <w:rPr>
          <w:rFonts w:cs="Calibri" w:ascii="Calibri" w:hAnsi="Calibri"/>
          <w:b/>
          <w:bCs/>
          <w:i w:val="false"/>
          <w:iCs w:val="false"/>
          <w:color w:val="000000"/>
          <w:sz w:val="24"/>
          <w:szCs w:val="24"/>
          <w:lang w:val="it-IT" w:eastAsia="it-IT"/>
        </w:rPr>
        <w:t xml:space="preserve"> P</w:t>
      </w:r>
      <w:r>
        <w:rPr>
          <w:rFonts w:cs="Calibri" w:ascii="Calibri" w:hAnsi="Calibri"/>
          <w:b/>
          <w:bCs/>
          <w:i w:val="false"/>
          <w:iCs w:val="false"/>
          <w:color w:val="000000"/>
          <w:sz w:val="24"/>
          <w:szCs w:val="24"/>
          <w:lang w:val="it-IT" w:eastAsia="it-IT"/>
        </w:rPr>
        <w:t>rojects</w:t>
      </w:r>
      <w:r>
        <w:rPr>
          <w:rFonts w:cs="Calibri" w:ascii="Calibri" w:hAnsi="Calibri"/>
          <w:b/>
          <w:bCs/>
          <w:i w:val="false"/>
          <w:iCs w:val="false"/>
          <w:color w:val="000000"/>
          <w:sz w:val="24"/>
          <w:szCs w:val="24"/>
          <w:lang w:val="it-IT" w:eastAsia="it-IT"/>
        </w:rPr>
        <w:t>:</w:t>
      </w:r>
    </w:p>
    <w:p>
      <w:pPr>
        <w:pStyle w:val="BodyText"/>
        <w:numPr>
          <w:ilvl w:val="0"/>
          <w:numId w:val="5"/>
        </w:numPr>
        <w:tabs>
          <w:tab w:val="clear" w:pos="709"/>
          <w:tab w:val="left" w:pos="0" w:leader="none"/>
        </w:tabs>
        <w:spacing w:before="0" w:after="0"/>
        <w:ind w:hanging="283" w:start="707"/>
        <w:rPr>
          <w:rFonts w:ascii="Calibri" w:hAnsi="Calibri"/>
        </w:rPr>
      </w:pPr>
      <w:r>
        <w:rPr>
          <w:rFonts w:ascii="Calibri" w:hAnsi="Calibri"/>
        </w:rPr>
        <w:t xml:space="preserve">Planning, research and writing of novels and short stories, employing advanced storytelling techniques. </w:t>
      </w:r>
    </w:p>
    <w:p>
      <w:pPr>
        <w:pStyle w:val="BodyText"/>
        <w:numPr>
          <w:ilvl w:val="0"/>
          <w:numId w:val="5"/>
        </w:numPr>
        <w:tabs>
          <w:tab w:val="clear" w:pos="709"/>
          <w:tab w:val="left" w:pos="0" w:leader="none"/>
        </w:tabs>
        <w:spacing w:before="0" w:after="0"/>
        <w:ind w:hanging="283" w:start="707"/>
        <w:rPr>
          <w:rFonts w:ascii="Calibri" w:hAnsi="Calibri"/>
        </w:rPr>
      </w:pPr>
      <w:r>
        <w:rPr>
          <w:rFonts w:ascii="Calibri" w:hAnsi="Calibri"/>
        </w:rPr>
        <w:t xml:space="preserve">Self-editing and collaboration with professional editors to refine manuscripts, focusing on structure and style. </w:t>
      </w:r>
    </w:p>
    <w:p>
      <w:pPr>
        <w:pStyle w:val="BodyText"/>
        <w:numPr>
          <w:ilvl w:val="0"/>
          <w:numId w:val="5"/>
        </w:numPr>
        <w:tabs>
          <w:tab w:val="clear" w:pos="709"/>
          <w:tab w:val="left" w:pos="0" w:leader="none"/>
        </w:tabs>
        <w:spacing w:before="0" w:after="0"/>
        <w:ind w:hanging="283" w:start="707"/>
        <w:rPr>
          <w:rFonts w:ascii="Calibri" w:hAnsi="Calibri"/>
        </w:rPr>
      </w:pPr>
      <w:r>
        <w:rPr>
          <w:rFonts w:ascii="Calibri" w:hAnsi="Calibri"/>
        </w:rPr>
        <w:t xml:space="preserve">Publication management and coordination with graphic designers and illustrators, format selection for print and digital publications, use of graphic software for cover design and internal layout. </w:t>
      </w:r>
    </w:p>
    <w:p>
      <w:pPr>
        <w:pStyle w:val="BodyText"/>
        <w:numPr>
          <w:ilvl w:val="0"/>
          <w:numId w:val="5"/>
        </w:numPr>
        <w:tabs>
          <w:tab w:val="clear" w:pos="709"/>
          <w:tab w:val="left" w:pos="0" w:leader="none"/>
        </w:tabs>
        <w:spacing w:before="0" w:after="0"/>
        <w:ind w:hanging="283" w:start="707"/>
        <w:rPr>
          <w:rFonts w:ascii="Calibri" w:hAnsi="Calibri"/>
        </w:rPr>
      </w:pPr>
      <w:r>
        <w:rPr>
          <w:rFonts w:ascii="Calibri" w:hAnsi="Calibri"/>
        </w:rPr>
        <w:t xml:space="preserve">Management, branding and optimization of various social media accounts for marketing purposes. Creation and planning of platform-specific content and graphics using keywords and hashtags to maximize reach and engagement. </w:t>
      </w:r>
    </w:p>
    <w:p>
      <w:pPr>
        <w:pStyle w:val="BodyText"/>
        <w:numPr>
          <w:ilvl w:val="0"/>
          <w:numId w:val="5"/>
        </w:numPr>
        <w:tabs>
          <w:tab w:val="clear" w:pos="709"/>
          <w:tab w:val="left" w:pos="0" w:leader="none"/>
        </w:tabs>
        <w:spacing w:before="0" w:after="0"/>
        <w:ind w:hanging="283" w:start="707"/>
        <w:rPr>
          <w:rFonts w:ascii="Calibri" w:hAnsi="Calibri"/>
        </w:rPr>
      </w:pPr>
      <w:r>
        <w:rPr>
          <w:rFonts w:ascii="Calibri" w:hAnsi="Calibri"/>
        </w:rPr>
        <w:t xml:space="preserve">Design and management of online advertising campaigns. </w:t>
      </w:r>
    </w:p>
    <w:p>
      <w:pPr>
        <w:pStyle w:val="BodyText"/>
        <w:numPr>
          <w:ilvl w:val="0"/>
          <w:numId w:val="5"/>
        </w:numPr>
        <w:tabs>
          <w:tab w:val="clear" w:pos="709"/>
          <w:tab w:val="left" w:pos="0" w:leader="none"/>
        </w:tabs>
        <w:spacing w:before="0" w:after="0"/>
        <w:ind w:hanging="283" w:start="707"/>
        <w:rPr>
          <w:rFonts w:ascii="Calibri" w:hAnsi="Calibri"/>
        </w:rPr>
      </w:pPr>
      <w:r>
        <w:rPr>
          <w:rFonts w:ascii="Calibri" w:hAnsi="Calibri"/>
        </w:rPr>
        <w:t xml:space="preserve">Familiarity with AI platforms for generating creative promotional content. </w:t>
      </w:r>
    </w:p>
    <w:p>
      <w:pPr>
        <w:pStyle w:val="BodyText"/>
        <w:numPr>
          <w:ilvl w:val="0"/>
          <w:numId w:val="5"/>
        </w:numPr>
        <w:tabs>
          <w:tab w:val="clear" w:pos="709"/>
          <w:tab w:val="left" w:pos="0" w:leader="none"/>
        </w:tabs>
        <w:spacing w:before="0" w:after="0"/>
        <w:ind w:hanging="283" w:start="707"/>
        <w:rPr>
          <w:rFonts w:ascii="Calibri" w:hAnsi="Calibri"/>
        </w:rPr>
      </w:pPr>
      <w:r>
        <w:rPr>
          <w:rFonts w:ascii="Calibri" w:hAnsi="Calibri"/>
        </w:rPr>
        <w:t xml:space="preserve">Development, management and optimization of websites and blogs. </w:t>
      </w:r>
    </w:p>
    <w:p>
      <w:pPr>
        <w:pStyle w:val="BodyText"/>
        <w:numPr>
          <w:ilvl w:val="0"/>
          <w:numId w:val="5"/>
        </w:numPr>
        <w:tabs>
          <w:tab w:val="clear" w:pos="709"/>
          <w:tab w:val="left" w:pos="0" w:leader="none"/>
        </w:tabs>
        <w:ind w:hanging="283" w:start="707"/>
        <w:rPr>
          <w:rFonts w:ascii="Calibri" w:hAnsi="Calibri"/>
        </w:rPr>
      </w:pPr>
      <w:r>
        <w:rPr>
          <w:rFonts w:ascii="Calibri" w:hAnsi="Calibri"/>
        </w:rPr>
        <w:t>Creation and maintenance of editorial and multimedia content for consistent and professional communication.</w:t>
      </w:r>
    </w:p>
    <w:p>
      <w:pPr>
        <w:pStyle w:val="Heading2"/>
        <w:jc w:val="both"/>
        <w:rPr>
          <w:rFonts w:ascii="Calibri" w:hAnsi="Calibri" w:cs="Calibri"/>
          <w:b/>
          <w:bCs/>
          <w:i w:val="false"/>
          <w:iCs w:val="false"/>
          <w:color w:val="000000"/>
          <w:sz w:val="24"/>
          <w:szCs w:val="24"/>
          <w:lang w:val="it-IT" w:eastAsia="it-IT"/>
        </w:rPr>
      </w:pPr>
      <w:r>
        <w:rPr>
          <w:rFonts w:cs="Calibri" w:ascii="Calibri" w:hAnsi="Calibri"/>
          <w:b/>
          <w:bCs/>
          <w:i w:val="false"/>
          <w:iCs w:val="false"/>
          <w:color w:val="000000"/>
          <w:sz w:val="24"/>
          <w:szCs w:val="24"/>
          <w:lang w:val="it-IT" w:eastAsia="it-IT"/>
        </w:rPr>
        <w:t>Customer Assistant</w:t>
      </w:r>
    </w:p>
    <w:p>
      <w:pPr>
        <w:pStyle w:val="ListParagraph"/>
        <w:numPr>
          <w:ilvl w:val="0"/>
          <w:numId w:val="4"/>
        </w:numPr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Ticket sales and management: Operating the box office, providing information about current movies and their times, managing reservations and cancellations, promoting any special offers or loyalty programs the theater may have.</w:t>
      </w:r>
    </w:p>
    <w:p>
      <w:pPr>
        <w:pStyle w:val="ListParagraph"/>
        <w:numPr>
          <w:ilvl w:val="0"/>
          <w:numId w:val="4"/>
        </w:numPr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Food and beverage: Prepare and sell snacks, beverages, and other food items, manage inventory and replenishment, and keep the concession area clean.</w:t>
      </w:r>
    </w:p>
    <w:p>
      <w:pPr>
        <w:pStyle w:val="ListParagraph"/>
        <w:numPr>
          <w:ilvl w:val="0"/>
          <w:numId w:val="4"/>
        </w:numPr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Room cleaning and maintenance: Ensure rooms are clean and tidy between showings, check the operation of seating and audio/visual equipment, report any breakdowns or maintenance problems.</w:t>
      </w:r>
    </w:p>
    <w:p>
      <w:pPr>
        <w:pStyle w:val="ListParagraph"/>
        <w:numPr>
          <w:ilvl w:val="0"/>
          <w:numId w:val="4"/>
        </w:numPr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Customer service: provide excellent customer service, answer questions and resolve complaints, assist patrons with special needs, ensure a safe and enjoyable experience for all patrons.</w:t>
      </w:r>
    </w:p>
    <w:p>
      <w:pPr>
        <w:pStyle w:val="ListParagraph"/>
        <w:numPr>
          <w:ilvl w:val="0"/>
          <w:numId w:val="4"/>
        </w:numPr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Emergency Management: Know and apply theater safety procedures, take action in the event of an emergency, and ensure the safety of patrons.</w:t>
      </w:r>
    </w:p>
    <w:p>
      <w:pPr>
        <w:pStyle w:val="ListParagraph"/>
        <w:numPr>
          <w:ilvl w:val="0"/>
          <w:numId w:val="4"/>
        </w:numPr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Events and Special Screenings Promotion: Assist in the organization and promotion of special events, premieres or festivals hosted by the theatre.</w:t>
      </w:r>
    </w:p>
    <w:p>
      <w:pPr>
        <w:pStyle w:val="ListParagraph"/>
        <w:numPr>
          <w:ilvl w:val="0"/>
          <w:numId w:val="4"/>
        </w:numPr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Teamwork: Work effectively with the rest of the staff to ensure the smooth and coordinated operation of the cinema, attend regular staff meetings and trainings.</w:t>
      </w:r>
    </w:p>
    <w:p>
      <w:pPr>
        <w:pStyle w:val="ListParagraph"/>
        <w:numPr>
          <w:ilvl w:val="0"/>
          <w:numId w:val="4"/>
        </w:numPr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Crowd Management: Organize and manage queues at entrances, exits and retail outlets within the cinema, ensuring that the flow of patrons is efficient and in compliance with safety regulations.</w:t>
      </w:r>
    </w:p>
    <w:p>
      <w:pPr>
        <w:pStyle w:val="ListParagraph"/>
        <w:numPr>
          <w:ilvl w:val="0"/>
          <w:numId w:val="4"/>
        </w:numPr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Cashier Operations: Manage financial transactions, create cash balances, issue receipts, and manage any financial discrepancies.</w:t>
      </w:r>
    </w:p>
    <w:p>
      <w:pPr>
        <w:pStyle w:val="ListParagraph"/>
        <w:numPr>
          <w:ilvl w:val="0"/>
          <w:numId w:val="4"/>
        </w:numPr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Inventory Management: Monitor and reorder supplies such as food, beverages, and promotional materials, keeping track of deadlines and sales to minimize waste.</w:t>
      </w:r>
    </w:p>
    <w:p>
      <w:pPr>
        <w:pStyle w:val="ListParagraph"/>
        <w:numPr>
          <w:ilvl w:val="0"/>
          <w:numId w:val="4"/>
        </w:numPr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Effective Communication: Use communication skills to inform and entertain customers, announce initiatives, upcoming movies and promotions through internal communication systems or over the microphone.</w:t>
      </w:r>
    </w:p>
    <w:p>
      <w:pPr>
        <w:pStyle w:val="ListParagraph"/>
        <w:numPr>
          <w:ilvl w:val="0"/>
          <w:numId w:val="4"/>
        </w:numPr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Stress Management: Maintain a professional and calm demeanor during busy periods or when dealing with complex customer situations.</w:t>
      </w:r>
    </w:p>
    <w:p>
      <w:pPr>
        <w:pStyle w:val="Normal"/>
        <w:rPr/>
      </w:pPr>
      <w:r>
        <w:rPr>
          <w:rFonts w:cs="Calibri" w:ascii="Calibri" w:hAnsi="Calibri"/>
          <w:b/>
          <w:bCs/>
          <w:color w:val="000000"/>
          <w:sz w:val="24"/>
          <w:szCs w:val="24"/>
          <w:lang w:val="it-IT" w:eastAsia="it-IT"/>
        </w:rPr>
        <w:t>Informatic</w:t>
      </w:r>
      <w:r>
        <w:rPr>
          <w:rFonts w:cs="Calibri" w:ascii="Calibri" w:hAnsi="Calibri"/>
          <w:color w:val="000000"/>
        </w:rPr>
        <w:tab/>
        <w:tab/>
      </w:r>
    </w:p>
    <w:p>
      <w:pPr>
        <w:pStyle w:val="Normal"/>
        <w:widowControl/>
        <w:numPr>
          <w:ilvl w:val="0"/>
          <w:numId w:val="6"/>
        </w:numPr>
        <w:bidi w:val="0"/>
        <w:spacing w:before="0" w:after="0"/>
        <w:ind w:hanging="340" w:start="737" w:end="0"/>
        <w:jc w:val="start"/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Install, configure, and maintain hardware and software, including computers, printers, repeaters, and mobile devices.</w:t>
      </w:r>
    </w:p>
    <w:p>
      <w:pPr>
        <w:pStyle w:val="Normal"/>
        <w:widowControl/>
        <w:numPr>
          <w:ilvl w:val="0"/>
          <w:numId w:val="6"/>
        </w:numPr>
        <w:bidi w:val="0"/>
        <w:spacing w:before="0" w:after="0"/>
        <w:ind w:hanging="340" w:start="737" w:end="0"/>
        <w:jc w:val="start"/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Ensure the functionality and security of network connections, including Wi-Fi, LAN, and Internet connections.</w:t>
      </w:r>
    </w:p>
    <w:p>
      <w:pPr>
        <w:pStyle w:val="Normal"/>
        <w:widowControl/>
        <w:numPr>
          <w:ilvl w:val="0"/>
          <w:numId w:val="6"/>
        </w:numPr>
        <w:bidi w:val="0"/>
        <w:spacing w:before="0" w:after="0"/>
        <w:ind w:hanging="340" w:start="737" w:end="0"/>
        <w:jc w:val="start"/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Install and maintain cash registers and payment terminals.</w:t>
      </w:r>
    </w:p>
    <w:p>
      <w:pPr>
        <w:pStyle w:val="Normal"/>
        <w:widowControl/>
        <w:numPr>
          <w:ilvl w:val="0"/>
          <w:numId w:val="6"/>
        </w:numPr>
        <w:bidi w:val="0"/>
        <w:spacing w:before="0" w:after="0"/>
        <w:ind w:hanging="340" w:start="737" w:end="0"/>
        <w:jc w:val="start"/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Printer maintenance: Ensure proper operation of printers.</w:t>
      </w:r>
    </w:p>
    <w:p>
      <w:pPr>
        <w:pStyle w:val="Normal"/>
        <w:widowControl/>
        <w:numPr>
          <w:ilvl w:val="0"/>
          <w:numId w:val="6"/>
        </w:numPr>
        <w:bidi w:val="0"/>
        <w:spacing w:before="0" w:after="0"/>
        <w:ind w:hanging="340" w:start="737" w:end="0"/>
        <w:jc w:val="start"/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On-site technical support: Provide immediate assistance to resolve technical problems.</w:t>
      </w:r>
    </w:p>
    <w:p>
      <w:pPr>
        <w:pStyle w:val="Normal"/>
        <w:widowControl/>
        <w:numPr>
          <w:ilvl w:val="0"/>
          <w:numId w:val="6"/>
        </w:numPr>
        <w:bidi w:val="0"/>
        <w:spacing w:before="0" w:after="0"/>
        <w:ind w:hanging="340" w:start="737" w:end="0"/>
        <w:jc w:val="start"/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Monitoring and troubleshooting: Continuously monitor systems to identify and quickly resolve technical issues.</w:t>
      </w:r>
    </w:p>
    <w:p>
      <w:pPr>
        <w:pStyle w:val="Normal"/>
        <w:rPr/>
      </w:pPr>
      <w:r>
        <w:rPr>
          <w:rFonts w:cs="Calibri" w:ascii="Calibri" w:hAnsi="Calibri"/>
          <w:b/>
          <w:bCs/>
          <w:color w:val="000000"/>
          <w:sz w:val="24"/>
          <w:szCs w:val="24"/>
          <w:lang w:val="it-IT" w:eastAsia="it-IT"/>
        </w:rPr>
        <w:t>Truck Driver</w:t>
      </w:r>
      <w:r>
        <w:rPr>
          <w:rFonts w:cs="Calibri" w:ascii="Calibri" w:hAnsi="Calibri"/>
          <w:color w:val="000000"/>
        </w:rPr>
        <w:tab/>
        <w:tab/>
      </w:r>
    </w:p>
    <w:p>
      <w:pPr>
        <w:pStyle w:val="Normal"/>
        <w:widowControl/>
        <w:numPr>
          <w:ilvl w:val="0"/>
          <w:numId w:val="7"/>
        </w:numPr>
        <w:bidi w:val="0"/>
        <w:spacing w:before="0" w:after="0"/>
        <w:ind w:hanging="340" w:start="737" w:end="0"/>
        <w:jc w:val="start"/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Heavy vehicle operation: safely operate various types of trucks, including those with cranes, tail lifts, and buckets.</w:t>
      </w:r>
    </w:p>
    <w:p>
      <w:pPr>
        <w:pStyle w:val="Normal"/>
        <w:widowControl/>
        <w:numPr>
          <w:ilvl w:val="0"/>
          <w:numId w:val="7"/>
        </w:numPr>
        <w:bidi w:val="0"/>
        <w:spacing w:before="0" w:after="0"/>
        <w:ind w:hanging="340" w:start="737" w:end="0"/>
        <w:jc w:val="start"/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Maneuvering Specialty Vehicles: Ability to operate vehicles with special configurations, such as trucks with cranes behind the cab and trucks with tail lifts at the rear.</w:t>
      </w:r>
    </w:p>
    <w:p>
      <w:pPr>
        <w:pStyle w:val="Normal"/>
        <w:widowControl/>
        <w:numPr>
          <w:ilvl w:val="0"/>
          <w:numId w:val="7"/>
        </w:numPr>
        <w:bidi w:val="0"/>
        <w:spacing w:before="0" w:after="0"/>
        <w:ind w:hanging="340" w:start="737" w:end="0"/>
        <w:jc w:val="start"/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Goldhofer Flatbed Operation: Proficiency in the use of flatbeds to transport heavy equipment, including proper load placement and safety.</w:t>
      </w:r>
    </w:p>
    <w:p>
      <w:pPr>
        <w:pStyle w:val="Normal"/>
        <w:widowControl/>
        <w:numPr>
          <w:ilvl w:val="0"/>
          <w:numId w:val="7"/>
        </w:numPr>
        <w:bidi w:val="0"/>
        <w:spacing w:before="0" w:after="0"/>
        <w:ind w:hanging="340" w:start="737" w:end="0"/>
        <w:jc w:val="start"/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Vehicle inspection and maintenance: Perform pre-departure checks and basic maintenance on heavy equipment to ensure operability.</w:t>
      </w:r>
    </w:p>
    <w:p>
      <w:pPr>
        <w:pStyle w:val="Normal"/>
        <w:widowControl/>
        <w:numPr>
          <w:ilvl w:val="0"/>
          <w:numId w:val="7"/>
        </w:numPr>
        <w:bidi w:val="0"/>
        <w:spacing w:before="0" w:after="0"/>
        <w:ind w:hanging="340" w:start="737" w:end="0"/>
        <w:jc w:val="start"/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Navigation and Route Planning: Use GPS and other navigation systems to plan the most efficient and safe routes.</w:t>
      </w:r>
    </w:p>
    <w:p>
      <w:pPr>
        <w:pStyle w:val="Normal"/>
        <w:widowControl/>
        <w:numPr>
          <w:ilvl w:val="0"/>
          <w:numId w:val="7"/>
        </w:numPr>
        <w:bidi w:val="0"/>
        <w:spacing w:before="0" w:after="0"/>
        <w:ind w:hanging="340" w:start="737" w:end="0"/>
        <w:jc w:val="start"/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Transportation Documentation Management: Maintain order and up-to-dateness of documentation required for transportation of goods and equipment.</w:t>
      </w:r>
    </w:p>
    <w:p>
      <w:pPr>
        <w:pStyle w:val="Normal"/>
        <w:widowControl/>
        <w:numPr>
          <w:ilvl w:val="0"/>
          <w:numId w:val="7"/>
        </w:numPr>
        <w:bidi w:val="0"/>
        <w:spacing w:before="0" w:after="0"/>
        <w:ind w:hanging="340" w:start="737" w:end="0"/>
        <w:jc w:val="start"/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Heavy Loading and Unloading: Operate lifting and loading mechanisms such as cranes and tailgates to safely move cargo.</w:t>
      </w:r>
    </w:p>
    <w:p>
      <w:pPr>
        <w:pStyle w:val="Normal"/>
        <w:widowControl/>
        <w:numPr>
          <w:ilvl w:val="0"/>
          <w:numId w:val="7"/>
        </w:numPr>
        <w:bidi w:val="0"/>
        <w:spacing w:before="0" w:after="0"/>
        <w:ind w:hanging="340" w:start="737" w:end="0"/>
        <w:jc w:val="start"/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Understand and comply with local and international laws regarding the transportation of goods.</w:t>
      </w:r>
    </w:p>
    <w:p>
      <w:pPr>
        <w:pStyle w:val="Normal"/>
        <w:widowControl/>
        <w:numPr>
          <w:ilvl w:val="0"/>
          <w:numId w:val="7"/>
        </w:numPr>
        <w:bidi w:val="0"/>
        <w:spacing w:before="0" w:after="0"/>
        <w:ind w:hanging="340" w:start="737" w:end="0"/>
        <w:jc w:val="start"/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Emergency and Breakdown Response: Ability to handle emergency situations, including basic vehicle breakdown repairs.</w:t>
      </w:r>
    </w:p>
    <w:p>
      <w:pPr>
        <w:pStyle w:val="Normal"/>
        <w:pBdr/>
        <w:ind w:hanging="0" w:start="426" w:end="0"/>
        <w:jc w:val="both"/>
        <w:rPr>
          <w:rFonts w:ascii="Calibri" w:hAnsi="Calibri" w:cs="Calibri"/>
          <w:b w:val="false"/>
          <w:bCs w:val="false"/>
          <w:color w:val="000000"/>
          <w:kern w:val="0"/>
          <w:sz w:val="24"/>
          <w:szCs w:val="24"/>
        </w:rPr>
      </w:pPr>
      <w:r>
        <w:rPr>
          <w:rFonts w:cs="Calibri" w:ascii="Calibri" w:hAnsi="Calibri"/>
          <w:b w:val="false"/>
          <w:bCs w:val="false"/>
          <w:color w:val="000000"/>
          <w:kern w:val="0"/>
          <w:sz w:val="24"/>
          <w:szCs w:val="24"/>
        </w:rPr>
      </w:r>
    </w:p>
    <w:p>
      <w:pPr>
        <w:pStyle w:val="Heading1"/>
        <w:jc w:val="both"/>
        <w:rPr>
          <w:rFonts w:ascii="Calibri" w:hAnsi="Calibri" w:cs="Calibri"/>
          <w:b/>
          <w:bCs/>
          <w:color w:val="000000"/>
          <w:kern w:val="2"/>
          <w:sz w:val="28"/>
          <w:szCs w:val="32"/>
          <w:lang w:val="it-IT" w:eastAsia="it-IT"/>
        </w:rPr>
      </w:pPr>
      <w:r>
        <w:rPr>
          <w:rFonts w:cs="Calibri" w:ascii="Calibri" w:hAnsi="Calibri"/>
          <w:b/>
          <w:bCs/>
          <w:color w:val="000000"/>
          <w:kern w:val="2"/>
          <w:sz w:val="28"/>
          <w:szCs w:val="32"/>
          <w:lang w:val="it-IT" w:eastAsia="it-IT"/>
        </w:rPr>
        <w:t>Personal Skills</w:t>
      </w:r>
    </w:p>
    <w:p>
      <w:pPr>
        <w:pStyle w:val="Heading1"/>
        <w:pBdr>
          <w:bottom w:val="single" w:sz="4" w:space="1" w:color="000000"/>
        </w:pBdr>
        <w:jc w:val="both"/>
        <w:rPr>
          <w:rFonts w:ascii="Calibri" w:hAnsi="Calibri" w:cs="Calibri"/>
          <w:b w:val="false"/>
          <w:bCs w:val="false"/>
          <w:color w:val="000000"/>
          <w:kern w:val="0"/>
          <w:sz w:val="24"/>
          <w:szCs w:val="24"/>
        </w:rPr>
      </w:pPr>
      <w:r>
        <w:rPr>
          <w:rFonts w:cs="Calibri" w:ascii="Calibri" w:hAnsi="Calibri"/>
          <w:b w:val="false"/>
          <w:bCs w:val="false"/>
          <w:color w:val="000000"/>
          <w:kern w:val="0"/>
          <w:sz w:val="24"/>
          <w:szCs w:val="24"/>
        </w:rPr>
        <w:t>Intercultural communication, situational analysis, ability to work independently and in a team, organization and method, adaptability and problem solving, quick and effective skill acquisition and research, versatility and flexibility, work ethic and discipline, transparent and clear communication.</w:t>
      </w:r>
    </w:p>
    <w:p>
      <w:pPr>
        <w:pStyle w:val="Heading1"/>
        <w:pBdr>
          <w:bottom w:val="single" w:sz="4" w:space="1" w:color="000000"/>
        </w:pBdr>
        <w:rPr>
          <w:rFonts w:ascii="Calibri" w:hAnsi="Calibri" w:cs="Calibri"/>
          <w:color w:val="000000"/>
        </w:rPr>
      </w:pPr>
      <w:bookmarkStart w:id="3" w:name="_Hlk163027158"/>
      <w:bookmarkEnd w:id="3"/>
      <w:r>
        <w:rPr>
          <w:rFonts w:cs="Calibri" w:ascii="Calibri" w:hAnsi="Calibri"/>
          <w:color w:val="000000"/>
        </w:rPr>
        <w:t>Professional development</w:t>
      </w:r>
    </w:p>
    <w:p>
      <w:pPr>
        <w:pStyle w:val="Normal"/>
        <w:tabs>
          <w:tab w:val="clear" w:pos="709"/>
          <w:tab w:val="left" w:pos="2268" w:leader="none"/>
        </w:tabs>
        <w:rPr/>
      </w:pPr>
      <w:r>
        <w:rPr>
          <w:rFonts w:cs="Calibri" w:ascii="Calibri" w:hAnsi="Calibri"/>
          <w:color w:val="000000"/>
          <w:sz w:val="24"/>
          <w:szCs w:val="24"/>
          <w:lang w:val="it-IT" w:eastAsia="it-IT"/>
        </w:rPr>
        <w:t>0</w:t>
      </w:r>
      <w:r>
        <w:rPr>
          <w:rFonts w:cs="Calibri" w:ascii="Calibri" w:hAnsi="Calibri"/>
          <w:color w:val="000000"/>
          <w:sz w:val="24"/>
          <w:szCs w:val="24"/>
          <w:lang w:val="it-IT" w:eastAsia="it-IT"/>
        </w:rPr>
        <w:t>5.2024 – 0</w:t>
      </w:r>
      <w:r>
        <w:rPr>
          <w:rFonts w:cs="Calibri" w:ascii="Calibri" w:hAnsi="Calibri"/>
          <w:color w:val="000000"/>
          <w:sz w:val="24"/>
          <w:szCs w:val="24"/>
          <w:lang w:val="it-IT" w:eastAsia="it-IT"/>
        </w:rPr>
        <w:t>6</w:t>
      </w:r>
      <w:r>
        <w:rPr>
          <w:rFonts w:cs="Calibri" w:ascii="Calibri" w:hAnsi="Calibri"/>
          <w:color w:val="000000"/>
          <w:sz w:val="24"/>
          <w:szCs w:val="24"/>
          <w:lang w:val="it-IT" w:eastAsia="it-IT"/>
        </w:rPr>
        <w:t>.</w:t>
      </w:r>
      <w:r>
        <w:rPr>
          <w:rFonts w:cs="Calibri" w:ascii="Calibri" w:hAnsi="Calibri"/>
          <w:color w:val="000000"/>
          <w:sz w:val="24"/>
          <w:szCs w:val="24"/>
          <w:lang w:val="it-IT" w:eastAsia="it-IT"/>
        </w:rPr>
        <w:t>20</w:t>
      </w:r>
      <w:r>
        <w:rPr>
          <w:rFonts w:cs="Calibri" w:ascii="Calibri" w:hAnsi="Calibri"/>
          <w:color w:val="000000"/>
          <w:sz w:val="24"/>
          <w:szCs w:val="24"/>
          <w:lang w:val="it-IT" w:eastAsia="it-IT"/>
        </w:rPr>
        <w:t>24</w:t>
        <w:tab/>
      </w:r>
      <w:bookmarkStart w:id="4" w:name="docs-internal-guid-c4e9c9f7-7fff-01a2-89"/>
      <w:bookmarkEnd w:id="4"/>
      <w:r>
        <w:rPr>
          <w:rFonts w:cs="Calibri" w:ascii="Verdana;sans-serif" w:hAnsi="Verdana;sans-serif"/>
          <w:b/>
          <w:i w:val="false"/>
          <w:caps w:val="false"/>
          <w:smallCaps w:val="false"/>
          <w:strike w:val="false"/>
          <w:dstrike w:val="false"/>
          <w:color w:val="000000"/>
          <w:sz w:val="20"/>
          <w:szCs w:val="24"/>
          <w:u w:val="none"/>
          <w:effect w:val="none"/>
          <w:shd w:fill="auto" w:val="clear"/>
          <w:lang w:val="it-IT" w:eastAsia="it-IT"/>
        </w:rPr>
        <w:t>Corso Atelier TRI</w:t>
      </w:r>
      <w:r>
        <w:rPr>
          <w:rFonts w:cs="Calibri" w:ascii="Verdana;sans-serif" w:hAnsi="Verdana;sans-serif"/>
          <w:b w:val="false"/>
          <w:i w:val="false"/>
          <w:caps w:val="false"/>
          <w:smallCaps w:val="false"/>
          <w:strike w:val="false"/>
          <w:dstrike w:val="false"/>
          <w:color w:val="000000"/>
          <w:sz w:val="20"/>
          <w:szCs w:val="24"/>
          <w:u w:val="none"/>
          <w:effect w:val="none"/>
          <w:shd w:fill="auto" w:val="clear"/>
          <w:lang w:val="it-IT" w:eastAsia="it-IT"/>
        </w:rPr>
        <w:t xml:space="preserve">, </w:t>
      </w:r>
      <w:r>
        <w:rPr>
          <w:rFonts w:cs="Calibri" w:ascii="Verdana;sans-serif" w:hAnsi="Verdana;sans-serif"/>
          <w:b w:val="false"/>
          <w:i/>
          <w:caps w:val="false"/>
          <w:smallCaps w:val="false"/>
          <w:strike w:val="false"/>
          <w:dstrike w:val="false"/>
          <w:color w:val="000000"/>
          <w:sz w:val="20"/>
          <w:szCs w:val="24"/>
          <w:u w:val="none"/>
          <w:effect w:val="none"/>
          <w:shd w:fill="auto" w:val="clear"/>
          <w:lang w:val="it-IT" w:eastAsia="it-IT"/>
        </w:rPr>
        <w:t>SAG, Riazzino</w:t>
      </w:r>
    </w:p>
    <w:p>
      <w:pPr>
        <w:pStyle w:val="Normal"/>
        <w:tabs>
          <w:tab w:val="clear" w:pos="709"/>
          <w:tab w:val="left" w:pos="2268" w:leader="none"/>
        </w:tabs>
        <w:rPr/>
      </w:pPr>
      <w:r>
        <w:rPr>
          <w:rFonts w:cs="Calibri" w:ascii="Calibri" w:hAnsi="Calibri"/>
          <w:color w:val="000000"/>
          <w:sz w:val="24"/>
          <w:szCs w:val="24"/>
          <w:lang w:val="it-IT" w:eastAsia="it-IT"/>
        </w:rPr>
        <w:t>10</w:t>
      </w:r>
      <w:r>
        <w:rPr>
          <w:rFonts w:cs="Calibri" w:ascii="Calibri" w:hAnsi="Calibri"/>
          <w:color w:val="000000"/>
        </w:rPr>
        <w:t>.</w:t>
      </w:r>
      <w:r>
        <w:rPr>
          <w:rFonts w:cs="Calibri" w:ascii="Calibri" w:hAnsi="Calibri"/>
          <w:color w:val="000000"/>
          <w:sz w:val="24"/>
          <w:szCs w:val="24"/>
          <w:lang w:val="it-IT" w:eastAsia="it-IT"/>
        </w:rPr>
        <w:t>2015</w:t>
      </w:r>
      <w:r>
        <w:rPr>
          <w:rFonts w:cs="Calibri" w:ascii="Calibri" w:hAnsi="Calibri"/>
          <w:color w:val="000000"/>
        </w:rPr>
        <w:t xml:space="preserve"> – 0</w:t>
      </w:r>
      <w:r>
        <w:rPr>
          <w:rFonts w:cs="Calibri" w:ascii="Calibri" w:hAnsi="Calibri"/>
          <w:color w:val="000000"/>
          <w:sz w:val="24"/>
          <w:szCs w:val="24"/>
          <w:lang w:val="it-IT" w:eastAsia="it-IT"/>
        </w:rPr>
        <w:t>6</w:t>
      </w:r>
      <w:r>
        <w:rPr>
          <w:rFonts w:cs="Calibri" w:ascii="Calibri" w:hAnsi="Calibri"/>
          <w:color w:val="000000"/>
        </w:rPr>
        <w:t>.</w:t>
      </w:r>
      <w:r>
        <w:rPr>
          <w:rFonts w:cs="Calibri" w:ascii="Calibri" w:hAnsi="Calibri"/>
          <w:color w:val="000000"/>
          <w:sz w:val="24"/>
          <w:szCs w:val="24"/>
          <w:lang w:val="it-IT" w:eastAsia="it-IT"/>
        </w:rPr>
        <w:t>2016</w:t>
      </w:r>
      <w:r>
        <w:rPr>
          <w:rFonts w:cs="Calibri" w:ascii="Calibri" w:hAnsi="Calibri"/>
          <w:color w:val="000000"/>
        </w:rPr>
        <w:tab/>
      </w:r>
      <w:r>
        <w:rPr>
          <w:rFonts w:cs="Calibri" w:ascii="Calibri" w:hAnsi="Calibri"/>
          <w:b/>
          <w:bCs/>
          <w:color w:val="000000"/>
          <w:sz w:val="24"/>
          <w:szCs w:val="24"/>
          <w:lang w:val="it-IT" w:eastAsia="it-IT"/>
        </w:rPr>
        <w:t>Practical Filmmaking Certificate</w:t>
      </w:r>
      <w:r>
        <w:rPr>
          <w:rFonts w:cs="Calibri" w:ascii="Calibri" w:hAnsi="Calibri"/>
          <w:color w:val="000000"/>
        </w:rPr>
        <w:t xml:space="preserve">, </w:t>
      </w:r>
    </w:p>
    <w:p>
      <w:pPr>
        <w:pStyle w:val="Normal"/>
        <w:tabs>
          <w:tab w:val="clear" w:pos="709"/>
          <w:tab w:val="left" w:pos="2268" w:leader="none"/>
        </w:tabs>
        <w:rPr/>
      </w:pPr>
      <w:r>
        <w:rPr>
          <w:rFonts w:cs="Calibri" w:ascii="Calibri" w:hAnsi="Calibri"/>
          <w:color w:val="000000"/>
        </w:rPr>
        <w:tab/>
      </w:r>
      <w:r>
        <w:rPr>
          <w:rFonts w:cs="Calibri" w:ascii="Calibri" w:hAnsi="Calibri"/>
          <w:i/>
          <w:iCs/>
          <w:color w:val="000000"/>
          <w:sz w:val="24"/>
          <w:szCs w:val="24"/>
          <w:shd w:fill="FFFFFF" w:val="clear"/>
          <w:lang w:val="it-IT" w:eastAsia="it-IT"/>
        </w:rPr>
        <w:t>MetFilm School</w:t>
      </w:r>
      <w:r>
        <w:rPr>
          <w:rFonts w:cs="Calibri" w:ascii="Calibri" w:hAnsi="Calibri"/>
          <w:color w:val="000000"/>
          <w:shd w:fill="FFFFFF" w:val="clear"/>
        </w:rPr>
        <w:t xml:space="preserve">, </w:t>
      </w:r>
      <w:r>
        <w:rPr>
          <w:rFonts w:cs="Calibri" w:ascii="Calibri" w:hAnsi="Calibri"/>
          <w:color w:val="000000"/>
          <w:sz w:val="24"/>
          <w:szCs w:val="24"/>
          <w:shd w:fill="FFFFFF" w:val="clear"/>
          <w:lang w:val="it-IT" w:eastAsia="it-IT"/>
        </w:rPr>
        <w:t>Lond</w:t>
      </w:r>
      <w:r>
        <w:rPr>
          <w:rFonts w:cs="Calibri" w:ascii="Calibri" w:hAnsi="Calibri"/>
          <w:color w:val="000000"/>
          <w:sz w:val="24"/>
          <w:szCs w:val="24"/>
          <w:shd w:fill="FFFFFF" w:val="clear"/>
          <w:lang w:val="it-IT" w:eastAsia="it-IT"/>
        </w:rPr>
        <w:t>on</w:t>
      </w:r>
      <w:r>
        <w:rPr>
          <w:rFonts w:cs="Calibri" w:ascii="Calibri" w:hAnsi="Calibri"/>
          <w:color w:val="000000"/>
          <w:sz w:val="24"/>
          <w:szCs w:val="24"/>
          <w:shd w:fill="FFFFFF" w:val="clear"/>
          <w:lang w:val="it-IT" w:eastAsia="it-IT"/>
        </w:rPr>
        <w:t xml:space="preserve"> (</w:t>
      </w:r>
      <w:r>
        <w:rPr>
          <w:rFonts w:cs="Calibri" w:ascii="Calibri" w:hAnsi="Calibri"/>
          <w:color w:val="000000"/>
          <w:sz w:val="24"/>
          <w:szCs w:val="24"/>
          <w:shd w:fill="FFFFFF" w:val="clear"/>
          <w:lang w:val="it-IT" w:eastAsia="it-IT"/>
        </w:rPr>
        <w:t>UK</w:t>
      </w:r>
      <w:r>
        <w:rPr>
          <w:rFonts w:cs="Calibri" w:ascii="Calibri" w:hAnsi="Calibri"/>
          <w:color w:val="000000"/>
          <w:sz w:val="24"/>
          <w:szCs w:val="24"/>
          <w:shd w:fill="FFFFFF" w:val="clear"/>
          <w:lang w:val="it-IT" w:eastAsia="it-IT"/>
        </w:rPr>
        <w:t>)</w:t>
      </w:r>
    </w:p>
    <w:p>
      <w:pPr>
        <w:pStyle w:val="Normal"/>
        <w:tabs>
          <w:tab w:val="clear" w:pos="709"/>
          <w:tab w:val="left" w:pos="2268" w:leader="none"/>
        </w:tabs>
        <w:rPr/>
      </w:pPr>
      <w:r>
        <w:rPr>
          <w:rFonts w:cs="Calibri" w:ascii="Calibri" w:hAnsi="Calibri"/>
          <w:color w:val="000000"/>
          <w:sz w:val="24"/>
          <w:szCs w:val="24"/>
          <w:lang w:val="it-IT" w:eastAsia="it-IT"/>
        </w:rPr>
        <w:t>10</w:t>
      </w:r>
      <w:r>
        <w:rPr>
          <w:rFonts w:cs="Calibri" w:ascii="Calibri" w:hAnsi="Calibri"/>
          <w:color w:val="000000"/>
        </w:rPr>
        <w:t>.</w:t>
      </w:r>
      <w:r>
        <w:rPr>
          <w:rFonts w:cs="Calibri" w:ascii="Calibri" w:hAnsi="Calibri"/>
          <w:color w:val="000000"/>
          <w:sz w:val="24"/>
          <w:szCs w:val="24"/>
          <w:lang w:val="it-IT" w:eastAsia="it-IT"/>
        </w:rPr>
        <w:t>2008</w:t>
      </w:r>
      <w:r>
        <w:rPr>
          <w:rFonts w:cs="Calibri" w:ascii="Calibri" w:hAnsi="Calibri"/>
          <w:color w:val="000000"/>
        </w:rPr>
        <w:t xml:space="preserve"> – 0</w:t>
      </w:r>
      <w:r>
        <w:rPr>
          <w:rFonts w:cs="Calibri" w:ascii="Calibri" w:hAnsi="Calibri"/>
          <w:color w:val="000000"/>
          <w:sz w:val="24"/>
          <w:szCs w:val="24"/>
          <w:lang w:val="it-IT" w:eastAsia="it-IT"/>
        </w:rPr>
        <w:t>6</w:t>
      </w:r>
      <w:r>
        <w:rPr>
          <w:rFonts w:cs="Calibri" w:ascii="Calibri" w:hAnsi="Calibri"/>
          <w:color w:val="000000"/>
        </w:rPr>
        <w:t>.</w:t>
      </w:r>
      <w:r>
        <w:rPr>
          <w:rFonts w:cs="Calibri" w:ascii="Calibri" w:hAnsi="Calibri"/>
          <w:color w:val="000000"/>
          <w:sz w:val="24"/>
          <w:szCs w:val="24"/>
          <w:lang w:val="it-IT" w:eastAsia="it-IT"/>
        </w:rPr>
        <w:t>2009</w:t>
      </w:r>
      <w:r>
        <w:rPr>
          <w:rFonts w:cs="Calibri" w:ascii="Calibri" w:hAnsi="Calibri"/>
          <w:color w:val="000000"/>
        </w:rPr>
        <w:tab/>
      </w:r>
      <w:r>
        <w:rPr>
          <w:rFonts w:cs="Calibri" w:ascii="Calibri" w:hAnsi="Calibri"/>
          <w:b/>
          <w:bCs/>
          <w:color w:val="000000"/>
          <w:sz w:val="24"/>
          <w:szCs w:val="24"/>
          <w:lang w:val="it-IT" w:eastAsia="it-IT"/>
        </w:rPr>
        <w:t>Certificat</w:t>
      </w:r>
      <w:r>
        <w:rPr>
          <w:rFonts w:cs="Calibri" w:ascii="Calibri" w:hAnsi="Calibri"/>
          <w:b/>
          <w:bCs/>
          <w:color w:val="000000"/>
          <w:sz w:val="24"/>
          <w:szCs w:val="24"/>
          <w:lang w:val="it-IT" w:eastAsia="it-IT"/>
        </w:rPr>
        <w:t>e of</w:t>
      </w:r>
      <w:r>
        <w:rPr>
          <w:rFonts w:cs="Calibri" w:ascii="Calibri" w:hAnsi="Calibri"/>
          <w:b/>
          <w:bCs/>
          <w:color w:val="000000"/>
          <w:sz w:val="24"/>
          <w:szCs w:val="24"/>
          <w:lang w:val="it-IT" w:eastAsia="it-IT"/>
        </w:rPr>
        <w:t xml:space="preserve"> Cinema &amp; Television</w:t>
      </w:r>
      <w:r>
        <w:rPr>
          <w:rFonts w:cs="Calibri" w:ascii="Calibri" w:hAnsi="Calibri"/>
          <w:color w:val="000000"/>
        </w:rPr>
        <w:t xml:space="preserve">, </w:t>
      </w:r>
    </w:p>
    <w:p>
      <w:pPr>
        <w:pStyle w:val="Normal"/>
        <w:tabs>
          <w:tab w:val="clear" w:pos="709"/>
          <w:tab w:val="left" w:pos="2268" w:leader="none"/>
        </w:tabs>
        <w:rPr/>
      </w:pPr>
      <w:r>
        <w:rPr>
          <w:rFonts w:cs="Calibri" w:ascii="Calibri" w:hAnsi="Calibri"/>
          <w:i/>
          <w:iCs/>
          <w:color w:val="000000"/>
        </w:rPr>
        <w:tab/>
      </w:r>
      <w:r>
        <w:rPr>
          <w:rFonts w:cs="Calibri" w:ascii="Calibri" w:hAnsi="Calibri"/>
          <w:i/>
          <w:iCs/>
          <w:color w:val="000000"/>
          <w:sz w:val="24"/>
          <w:szCs w:val="24"/>
          <w:lang w:val="it-IT" w:eastAsia="it-IT"/>
        </w:rPr>
        <w:t>International School of Cinema and Television</w:t>
      </w:r>
      <w:r>
        <w:rPr>
          <w:rFonts w:cs="Calibri" w:ascii="Calibri" w:hAnsi="Calibri"/>
          <w:color w:val="000000"/>
        </w:rPr>
        <w:t xml:space="preserve">, </w:t>
      </w:r>
      <w:r>
        <w:rPr>
          <w:rFonts w:cs="Calibri" w:ascii="Calibri" w:hAnsi="Calibri"/>
          <w:color w:val="000000"/>
          <w:sz w:val="24"/>
          <w:szCs w:val="24"/>
          <w:lang w:val="it-IT" w:eastAsia="it-IT"/>
        </w:rPr>
        <w:t>Milan (Ital</w:t>
      </w:r>
      <w:r>
        <w:rPr>
          <w:rFonts w:cs="Calibri" w:ascii="Calibri" w:hAnsi="Calibri"/>
          <w:color w:val="000000"/>
          <w:sz w:val="24"/>
          <w:szCs w:val="24"/>
          <w:lang w:val="it-IT" w:eastAsia="it-IT"/>
        </w:rPr>
        <w:t>y</w:t>
      </w:r>
      <w:r>
        <w:rPr>
          <w:rFonts w:cs="Calibri" w:ascii="Calibri" w:hAnsi="Calibri"/>
          <w:color w:val="000000"/>
          <w:sz w:val="24"/>
          <w:szCs w:val="24"/>
          <w:lang w:val="it-IT" w:eastAsia="it-IT"/>
        </w:rPr>
        <w:t>)</w:t>
      </w:r>
    </w:p>
    <w:p>
      <w:pPr>
        <w:pStyle w:val="Normal"/>
        <w:tabs>
          <w:tab w:val="clear" w:pos="709"/>
          <w:tab w:val="left" w:pos="2268" w:leader="none"/>
        </w:tabs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</w:r>
    </w:p>
    <w:p>
      <w:pPr>
        <w:pStyle w:val="Normal"/>
        <w:tabs>
          <w:tab w:val="clear" w:pos="709"/>
          <w:tab w:val="left" w:pos="2268" w:leader="none"/>
        </w:tabs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</w:r>
    </w:p>
    <w:p>
      <w:pPr>
        <w:pStyle w:val="Heading1"/>
        <w:pBdr>
          <w:bottom w:val="single" w:sz="4" w:space="1" w:color="000000"/>
        </w:pBdr>
        <w:rPr>
          <w:rFonts w:ascii="Calibri" w:hAnsi="Calibri" w:cs="Calibri"/>
          <w:color w:val="000000"/>
        </w:rPr>
      </w:pPr>
      <w:bookmarkStart w:id="5" w:name="_Hlk163027192"/>
      <w:bookmarkEnd w:id="5"/>
      <w:r>
        <w:rPr>
          <w:rFonts w:cs="Calibri" w:ascii="Calibri" w:hAnsi="Calibri"/>
          <w:color w:val="000000"/>
        </w:rPr>
        <w:t>Qualifying education</w:t>
      </w:r>
    </w:p>
    <w:p>
      <w:pPr>
        <w:pStyle w:val="Normal"/>
        <w:tabs>
          <w:tab w:val="clear" w:pos="709"/>
          <w:tab w:val="left" w:pos="2268" w:leader="none"/>
        </w:tabs>
        <w:rPr/>
      </w:pPr>
      <w:r>
        <w:rPr>
          <w:rFonts w:cs="Calibri" w:ascii="Calibri" w:hAnsi="Calibri"/>
          <w:color w:val="000000"/>
        </w:rPr>
        <w:t>0</w:t>
      </w:r>
      <w:r>
        <w:rPr>
          <w:rFonts w:cs="Calibri" w:ascii="Calibri" w:hAnsi="Calibri"/>
          <w:color w:val="000000"/>
          <w:sz w:val="24"/>
          <w:szCs w:val="24"/>
          <w:lang w:val="it-IT" w:eastAsia="it-IT"/>
        </w:rPr>
        <w:t>9</w:t>
      </w:r>
      <w:r>
        <w:rPr>
          <w:rFonts w:cs="Calibri" w:ascii="Calibri" w:hAnsi="Calibri"/>
          <w:color w:val="000000"/>
        </w:rPr>
        <w:t>.</w:t>
      </w:r>
      <w:r>
        <w:rPr>
          <w:rFonts w:cs="Calibri" w:ascii="Calibri" w:hAnsi="Calibri"/>
          <w:color w:val="000000"/>
          <w:sz w:val="24"/>
          <w:szCs w:val="24"/>
          <w:lang w:val="it-IT" w:eastAsia="it-IT"/>
        </w:rPr>
        <w:t>2001</w:t>
      </w:r>
      <w:r>
        <w:rPr>
          <w:rFonts w:cs="Calibri" w:ascii="Calibri" w:hAnsi="Calibri"/>
          <w:color w:val="000000"/>
        </w:rPr>
        <w:t xml:space="preserve"> – 07.</w:t>
      </w:r>
      <w:r>
        <w:rPr>
          <w:rFonts w:cs="Calibri" w:ascii="Calibri" w:hAnsi="Calibri"/>
          <w:color w:val="000000"/>
          <w:sz w:val="24"/>
          <w:szCs w:val="24"/>
          <w:lang w:val="it-IT" w:eastAsia="it-IT"/>
        </w:rPr>
        <w:t>2005</w:t>
      </w:r>
      <w:r>
        <w:rPr>
          <w:rFonts w:cs="Calibri" w:ascii="Calibri" w:hAnsi="Calibri"/>
          <w:color w:val="000000"/>
        </w:rPr>
        <w:tab/>
      </w:r>
      <w:r>
        <w:rPr>
          <w:rFonts w:cs="Calibri" w:ascii="Calibri" w:hAnsi="Calibri"/>
          <w:b/>
          <w:bCs/>
          <w:color w:val="000000"/>
          <w:sz w:val="24"/>
          <w:szCs w:val="24"/>
          <w:lang w:val="it-IT" w:eastAsia="it-IT"/>
        </w:rPr>
        <w:t>Federal Certificate of Proficiency (FAA) in Computer Science</w:t>
      </w:r>
      <w:r>
        <w:rPr>
          <w:rFonts w:cs="Calibri" w:ascii="Calibri" w:hAnsi="Calibri"/>
          <w:color w:val="000000"/>
        </w:rPr>
        <w:t xml:space="preserve">, </w:t>
      </w:r>
    </w:p>
    <w:p>
      <w:pPr>
        <w:pStyle w:val="Normal"/>
        <w:tabs>
          <w:tab w:val="clear" w:pos="709"/>
          <w:tab w:val="left" w:pos="2268" w:leader="none"/>
        </w:tabs>
        <w:rPr/>
      </w:pPr>
      <w:r>
        <w:rPr>
          <w:rFonts w:cs="Calibri" w:ascii="Calibri" w:hAnsi="Calibri"/>
          <w:color w:val="000000"/>
        </w:rPr>
        <w:tab/>
      </w:r>
      <w:r>
        <w:rPr>
          <w:rFonts w:cs="Calibri" w:ascii="Calibri" w:hAnsi="Calibri"/>
          <w:i/>
          <w:iCs/>
          <w:color w:val="000000"/>
          <w:shd w:fill="FFFFFF" w:val="clear"/>
        </w:rPr>
        <w:t>S</w:t>
      </w:r>
      <w:r>
        <w:rPr>
          <w:rFonts w:cs="Calibri" w:ascii="Calibri" w:hAnsi="Calibri"/>
          <w:i/>
          <w:iCs/>
          <w:color w:val="000000"/>
          <w:sz w:val="24"/>
          <w:szCs w:val="24"/>
          <w:shd w:fill="FFFFFF" w:val="clear"/>
          <w:lang w:val="it-IT" w:eastAsia="it-IT"/>
        </w:rPr>
        <w:t>PAI</w:t>
      </w:r>
      <w:r>
        <w:rPr>
          <w:rFonts w:cs="Calibri" w:ascii="Calibri" w:hAnsi="Calibri"/>
          <w:color w:val="000000"/>
          <w:shd w:fill="FFFFFF" w:val="clear"/>
        </w:rPr>
        <w:t xml:space="preserve">, </w:t>
      </w:r>
      <w:r>
        <w:rPr>
          <w:rFonts w:cs="Calibri" w:ascii="Calibri" w:hAnsi="Calibri"/>
          <w:color w:val="000000"/>
          <w:sz w:val="24"/>
          <w:szCs w:val="24"/>
          <w:shd w:fill="FFFFFF" w:val="clear"/>
          <w:lang w:val="it-IT" w:eastAsia="it-IT"/>
        </w:rPr>
        <w:t>Locarno</w:t>
      </w:r>
      <w:r>
        <w:rPr>
          <w:rFonts w:cs="Calibri" w:ascii="Calibri" w:hAnsi="Calibri"/>
          <w:color w:val="000000"/>
          <w:sz w:val="24"/>
          <w:szCs w:val="24"/>
          <w:shd w:fill="FFFFFF" w:val="clear"/>
          <w:lang w:val="it-IT" w:eastAsia="it-IT"/>
        </w:rPr>
        <w:t xml:space="preserve"> (CH)</w:t>
      </w:r>
    </w:p>
    <w:p>
      <w:pPr>
        <w:pStyle w:val="Normal"/>
        <w:tabs>
          <w:tab w:val="clear" w:pos="709"/>
          <w:tab w:val="left" w:pos="2268" w:leader="none"/>
        </w:tabs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</w:r>
    </w:p>
    <w:p>
      <w:pPr>
        <w:pStyle w:val="Normal"/>
        <w:tabs>
          <w:tab w:val="clear" w:pos="709"/>
          <w:tab w:val="left" w:pos="2268" w:leader="none"/>
        </w:tabs>
        <w:rPr/>
      </w:pPr>
      <w:r>
        <w:rPr>
          <w:rFonts w:cs="Calibri" w:ascii="Calibri" w:hAnsi="Calibri"/>
          <w:color w:val="000000"/>
        </w:rPr>
        <w:t>09.</w:t>
      </w:r>
      <w:r>
        <w:rPr>
          <w:rFonts w:cs="Calibri" w:ascii="Calibri" w:hAnsi="Calibri"/>
          <w:color w:val="000000"/>
          <w:sz w:val="24"/>
          <w:szCs w:val="24"/>
          <w:lang w:val="it-IT" w:eastAsia="it-IT"/>
        </w:rPr>
        <w:t>1992</w:t>
      </w:r>
      <w:r>
        <w:rPr>
          <w:rFonts w:cs="Calibri" w:ascii="Calibri" w:hAnsi="Calibri"/>
          <w:color w:val="000000"/>
        </w:rPr>
        <w:t xml:space="preserve"> – 06.</w:t>
      </w:r>
      <w:r>
        <w:rPr>
          <w:rFonts w:cs="Calibri" w:ascii="Calibri" w:hAnsi="Calibri"/>
          <w:color w:val="000000"/>
          <w:sz w:val="24"/>
          <w:szCs w:val="24"/>
          <w:lang w:val="it-IT" w:eastAsia="it-IT"/>
        </w:rPr>
        <w:t>2001</w:t>
      </w:r>
      <w:r>
        <w:rPr>
          <w:rFonts w:cs="Calibri" w:ascii="Calibri" w:hAnsi="Calibri"/>
          <w:color w:val="000000"/>
        </w:rPr>
        <w:tab/>
      </w:r>
      <w:r>
        <w:rPr>
          <w:rFonts w:cs="Calibri" w:ascii="Calibri" w:hAnsi="Calibri"/>
          <w:b/>
          <w:bCs/>
          <w:color w:val="000000"/>
        </w:rPr>
        <w:t>Compulsory education</w:t>
      </w:r>
      <w:r>
        <w:rPr>
          <w:rFonts w:cs="Calibri" w:ascii="Calibri" w:hAnsi="Calibri"/>
          <w:b/>
          <w:color w:val="000000"/>
        </w:rPr>
        <w:t xml:space="preserve">, </w:t>
      </w:r>
      <w:r>
        <w:rPr>
          <w:rFonts w:cs="Calibri" w:ascii="Calibri" w:hAnsi="Calibri"/>
          <w:bCs/>
          <w:color w:val="000000"/>
        </w:rPr>
        <w:t>Losone</w:t>
      </w:r>
      <w:r>
        <w:rPr>
          <w:rFonts w:cs="Calibri" w:ascii="Calibri" w:hAnsi="Calibri"/>
          <w:bCs/>
          <w:color w:val="000000"/>
        </w:rPr>
        <w:t xml:space="preserve"> (CH)</w:t>
      </w:r>
    </w:p>
    <w:p>
      <w:pPr>
        <w:pStyle w:val="Normal"/>
        <w:tabs>
          <w:tab w:val="clear" w:pos="709"/>
          <w:tab w:val="left" w:pos="2268" w:leader="none"/>
        </w:tabs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</w:r>
    </w:p>
    <w:p>
      <w:pPr>
        <w:pStyle w:val="Heading1"/>
        <w:pBdr>
          <w:bottom w:val="single" w:sz="4" w:space="1" w:color="000000"/>
        </w:pBdr>
        <w:rPr>
          <w:rFonts w:ascii="Calibri" w:hAnsi="Calibri" w:cs="Calibri"/>
          <w:b/>
          <w:bCs/>
          <w:color w:val="000000"/>
          <w:kern w:val="2"/>
          <w:sz w:val="28"/>
          <w:szCs w:val="32"/>
          <w:lang w:val="it-IT" w:eastAsia="it-IT"/>
        </w:rPr>
      </w:pPr>
      <w:r>
        <w:rPr>
          <w:rFonts w:cs="Calibri" w:ascii="Calibri" w:hAnsi="Calibri"/>
          <w:b/>
          <w:bCs/>
          <w:color w:val="000000"/>
          <w:kern w:val="2"/>
          <w:sz w:val="28"/>
          <w:szCs w:val="32"/>
          <w:lang w:val="it-IT" w:eastAsia="it-IT"/>
        </w:rPr>
        <w:t>Languages</w:t>
      </w:r>
    </w:p>
    <w:p>
      <w:pPr>
        <w:pStyle w:val="Normal"/>
        <w:tabs>
          <w:tab w:val="clear" w:pos="709"/>
          <w:tab w:val="left" w:pos="2268" w:leader="none"/>
        </w:tabs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Italian</w:t>
        <w:tab/>
      </w:r>
      <w:r>
        <w:rPr>
          <w:rFonts w:cs="Calibri" w:ascii="Calibri" w:hAnsi="Calibri"/>
          <w:color w:val="000000"/>
          <w:sz w:val="24"/>
          <w:szCs w:val="24"/>
          <w:lang w:val="it-IT" w:eastAsia="it-IT"/>
        </w:rPr>
        <w:t>Native</w:t>
      </w:r>
    </w:p>
    <w:p>
      <w:pPr>
        <w:pStyle w:val="Normal"/>
        <w:tabs>
          <w:tab w:val="clear" w:pos="709"/>
          <w:tab w:val="left" w:pos="2268" w:leader="none"/>
        </w:tabs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  <w:sz w:val="24"/>
          <w:szCs w:val="24"/>
          <w:lang w:val="it-IT" w:eastAsia="it-IT"/>
        </w:rPr>
        <w:t>English</w:t>
      </w:r>
      <w:r>
        <w:rPr>
          <w:rFonts w:cs="Calibri" w:ascii="Calibri" w:hAnsi="Calibri"/>
          <w:color w:val="000000"/>
        </w:rPr>
        <w:t xml:space="preserve"> </w:t>
        <w:tab/>
        <w:t>C1</w:t>
      </w:r>
    </w:p>
    <w:p>
      <w:pPr>
        <w:pStyle w:val="Normal"/>
        <w:tabs>
          <w:tab w:val="clear" w:pos="709"/>
          <w:tab w:val="left" w:pos="2268" w:leader="none"/>
        </w:tabs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  <w:sz w:val="24"/>
          <w:szCs w:val="24"/>
          <w:lang w:val="it-IT" w:eastAsia="it-IT"/>
        </w:rPr>
        <w:t>German</w:t>
      </w:r>
      <w:r>
        <w:rPr>
          <w:rFonts w:cs="Calibri" w:ascii="Calibri" w:hAnsi="Calibri"/>
          <w:color w:val="000000"/>
        </w:rPr>
        <w:t xml:space="preserve"> </w:t>
        <w:tab/>
        <w:t>B2</w:t>
      </w:r>
    </w:p>
    <w:p>
      <w:pPr>
        <w:pStyle w:val="Normal"/>
        <w:tabs>
          <w:tab w:val="clear" w:pos="709"/>
          <w:tab w:val="left" w:pos="2268" w:leader="none"/>
        </w:tabs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  <w:sz w:val="24"/>
          <w:szCs w:val="24"/>
          <w:lang w:val="it-IT" w:eastAsia="it-IT"/>
        </w:rPr>
        <w:t>French</w:t>
      </w:r>
      <w:r>
        <w:rPr>
          <w:rFonts w:cs="Calibri" w:ascii="Calibri" w:hAnsi="Calibri"/>
          <w:color w:val="000000"/>
        </w:rPr>
        <w:t xml:space="preserve"> </w:t>
        <w:tab/>
        <w:t>B2</w:t>
      </w:r>
    </w:p>
    <w:p>
      <w:pPr>
        <w:pStyle w:val="Normal"/>
        <w:tabs>
          <w:tab w:val="clear" w:pos="709"/>
          <w:tab w:val="left" w:pos="2268" w:leader="none"/>
        </w:tabs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  <w:sz w:val="24"/>
          <w:szCs w:val="24"/>
          <w:lang w:val="it-IT" w:eastAsia="it-IT"/>
        </w:rPr>
        <w:t>Spanish</w:t>
      </w:r>
      <w:r>
        <w:rPr>
          <w:rFonts w:cs="Calibri" w:ascii="Calibri" w:hAnsi="Calibri"/>
          <w:color w:val="000000"/>
        </w:rPr>
        <w:t xml:space="preserve"> </w:t>
        <w:tab/>
        <w:t>B1</w:t>
      </w:r>
    </w:p>
    <w:p>
      <w:pPr>
        <w:pStyle w:val="Normal"/>
        <w:tabs>
          <w:tab w:val="clear" w:pos="709"/>
          <w:tab w:val="left" w:pos="2268" w:leader="none"/>
        </w:tabs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</w:r>
    </w:p>
    <w:p>
      <w:pPr>
        <w:pStyle w:val="Heading1"/>
        <w:pBdr>
          <w:bottom w:val="single" w:sz="4" w:space="1" w:color="000000"/>
        </w:pBdr>
        <w:rPr>
          <w:rFonts w:ascii="Calibri" w:hAnsi="Calibri" w:cs="Calibri"/>
          <w:color w:val="000000"/>
          <w:lang w:val="it-CH"/>
        </w:rPr>
      </w:pPr>
      <w:r>
        <w:rPr>
          <w:rFonts w:cs="Calibri" w:ascii="Calibri" w:hAnsi="Calibri"/>
          <w:color w:val="000000"/>
          <w:lang w:val="it-CH"/>
        </w:rPr>
        <w:t>Computer skills</w:t>
      </w:r>
    </w:p>
    <w:p>
      <w:pPr>
        <w:pStyle w:val="Normal"/>
        <w:tabs>
          <w:tab w:val="clear" w:pos="709"/>
          <w:tab w:val="left" w:pos="2268" w:leader="none"/>
        </w:tabs>
        <w:rPr/>
      </w:pPr>
      <w:r>
        <w:rPr>
          <w:rFonts w:cs="Calibri" w:ascii="Calibri" w:hAnsi="Calibri"/>
          <w:color w:val="000000"/>
          <w:lang w:val="it-CH"/>
        </w:rPr>
        <w:t>Word</w:t>
        <w:tab/>
      </w:r>
      <w:r>
        <w:rPr>
          <w:rFonts w:cs="Calibri" w:ascii="Calibri" w:hAnsi="Calibri"/>
          <w:color w:val="000000"/>
          <w:lang w:val="it-CH"/>
        </w:rPr>
        <w:tab/>
      </w:r>
      <w:r>
        <w:rPr>
          <w:rFonts w:cs="Calibri" w:ascii="Calibri" w:hAnsi="Calibri"/>
          <w:color w:val="000000"/>
          <w:sz w:val="24"/>
          <w:szCs w:val="24"/>
          <w:lang w:val="it-CH" w:eastAsia="it-IT"/>
        </w:rPr>
        <w:t>Good</w:t>
      </w:r>
    </w:p>
    <w:p>
      <w:pPr>
        <w:pStyle w:val="Normal"/>
        <w:tabs>
          <w:tab w:val="clear" w:pos="709"/>
          <w:tab w:val="left" w:pos="2268" w:leader="none"/>
        </w:tabs>
        <w:rPr/>
      </w:pPr>
      <w:r>
        <w:rPr>
          <w:rFonts w:cs="Calibri" w:ascii="Calibri" w:hAnsi="Calibri"/>
          <w:color w:val="000000"/>
          <w:lang w:val="it-CH"/>
        </w:rPr>
        <w:t>Excel</w:t>
        <w:tab/>
      </w:r>
      <w:r>
        <w:rPr>
          <w:rFonts w:cs="Calibri" w:ascii="Calibri" w:hAnsi="Calibri"/>
          <w:color w:val="000000"/>
          <w:lang w:val="it-CH"/>
        </w:rPr>
        <w:tab/>
      </w:r>
      <w:r>
        <w:rPr>
          <w:rFonts w:cs="Calibri" w:ascii="Calibri" w:hAnsi="Calibri"/>
          <w:color w:val="000000"/>
          <w:sz w:val="24"/>
          <w:szCs w:val="24"/>
          <w:lang w:val="it-CH" w:eastAsia="it-IT"/>
        </w:rPr>
        <w:t>Good</w:t>
      </w:r>
    </w:p>
    <w:p>
      <w:pPr>
        <w:pStyle w:val="Normal"/>
        <w:tabs>
          <w:tab w:val="clear" w:pos="709"/>
          <w:tab w:val="left" w:pos="2268" w:leader="none"/>
        </w:tabs>
        <w:rPr/>
      </w:pPr>
      <w:r>
        <w:rPr>
          <w:rFonts w:cs="Calibri" w:ascii="Calibri" w:hAnsi="Calibri"/>
          <w:color w:val="000000"/>
          <w:lang w:val="it-CH"/>
        </w:rPr>
        <w:t>P</w:t>
      </w:r>
      <w:r>
        <w:rPr>
          <w:rFonts w:cs="Calibri" w:ascii="Calibri" w:hAnsi="Calibri"/>
          <w:color w:val="000000"/>
          <w:lang w:val="it-CH"/>
        </w:rPr>
        <w:t>ower</w:t>
      </w:r>
      <w:r>
        <w:rPr>
          <w:rFonts w:cs="Calibri" w:ascii="Calibri" w:hAnsi="Calibri"/>
          <w:color w:val="000000"/>
          <w:lang w:val="it-CH"/>
        </w:rPr>
        <w:t>Point</w:t>
        <w:tab/>
      </w:r>
      <w:r>
        <w:rPr>
          <w:rFonts w:cs="Calibri" w:ascii="Calibri" w:hAnsi="Calibri"/>
          <w:color w:val="000000"/>
          <w:lang w:val="it-CH"/>
        </w:rPr>
        <w:tab/>
      </w:r>
      <w:r>
        <w:rPr>
          <w:rFonts w:cs="Calibri" w:ascii="Calibri" w:hAnsi="Calibri"/>
          <w:color w:val="000000"/>
          <w:sz w:val="24"/>
          <w:szCs w:val="24"/>
          <w:lang w:val="it-CH" w:eastAsia="it-IT"/>
        </w:rPr>
        <w:t>Good</w:t>
      </w:r>
    </w:p>
    <w:p>
      <w:pPr>
        <w:pStyle w:val="Normal"/>
        <w:tabs>
          <w:tab w:val="clear" w:pos="709"/>
          <w:tab w:val="left" w:pos="2268" w:leader="none"/>
        </w:tabs>
        <w:rPr/>
      </w:pPr>
      <w:r>
        <w:rPr>
          <w:rFonts w:cs="Calibri" w:ascii="Calibri" w:hAnsi="Calibri"/>
          <w:color w:val="000000"/>
          <w:sz w:val="24"/>
          <w:szCs w:val="24"/>
          <w:lang w:val="it-IT" w:eastAsia="it-IT"/>
        </w:rPr>
        <w:t>E-Mail</w:t>
      </w:r>
      <w:r>
        <w:rPr>
          <w:rFonts w:cs="Calibri" w:ascii="Calibri" w:hAnsi="Calibri"/>
          <w:color w:val="000000"/>
        </w:rPr>
        <w:tab/>
      </w:r>
      <w:r>
        <w:rPr>
          <w:rFonts w:cs="Calibri" w:ascii="Calibri" w:hAnsi="Calibri"/>
          <w:color w:val="000000"/>
        </w:rPr>
        <w:tab/>
      </w:r>
      <w:r>
        <w:rPr>
          <w:rFonts w:cs="Calibri" w:ascii="Calibri" w:hAnsi="Calibri"/>
          <w:color w:val="000000"/>
          <w:sz w:val="24"/>
          <w:szCs w:val="24"/>
          <w:lang w:val="it-CH" w:eastAsia="it-IT"/>
        </w:rPr>
        <w:t>Good</w:t>
      </w:r>
    </w:p>
    <w:p>
      <w:pPr>
        <w:pStyle w:val="Normal"/>
        <w:tabs>
          <w:tab w:val="clear" w:pos="709"/>
          <w:tab w:val="left" w:pos="2268" w:leader="none"/>
        </w:tabs>
        <w:rPr/>
      </w:pPr>
      <w:r>
        <w:rPr>
          <w:rFonts w:cs="Calibri" w:ascii="Calibri" w:hAnsi="Calibri"/>
          <w:color w:val="000000"/>
        </w:rPr>
        <w:t>Adobe Premiere</w:t>
        <w:tab/>
        <w:tab/>
      </w:r>
      <w:r>
        <w:rPr>
          <w:rFonts w:cs="Calibri" w:ascii="Calibri" w:hAnsi="Calibri"/>
          <w:color w:val="000000"/>
          <w:sz w:val="24"/>
          <w:szCs w:val="24"/>
          <w:lang w:val="it-CH" w:eastAsia="it-IT"/>
        </w:rPr>
        <w:t>Good</w:t>
      </w:r>
    </w:p>
    <w:p>
      <w:pPr>
        <w:pStyle w:val="Normal"/>
        <w:tabs>
          <w:tab w:val="clear" w:pos="709"/>
          <w:tab w:val="left" w:pos="2268" w:leader="none"/>
        </w:tabs>
        <w:rPr/>
      </w:pPr>
      <w:r>
        <w:rPr>
          <w:rFonts w:cs="Calibri" w:ascii="Calibri" w:hAnsi="Calibri"/>
          <w:color w:val="000000"/>
        </w:rPr>
        <w:t>Final Cut Pro</w:t>
        <w:tab/>
        <w:tab/>
      </w:r>
      <w:r>
        <w:rPr>
          <w:rFonts w:cs="Calibri" w:ascii="Calibri" w:hAnsi="Calibri"/>
          <w:color w:val="000000"/>
          <w:sz w:val="24"/>
          <w:szCs w:val="24"/>
          <w:lang w:val="it-CH" w:eastAsia="it-IT"/>
        </w:rPr>
        <w:t>Good</w:t>
      </w:r>
    </w:p>
    <w:p>
      <w:pPr>
        <w:pStyle w:val="Normal"/>
        <w:tabs>
          <w:tab w:val="clear" w:pos="709"/>
          <w:tab w:val="left" w:pos="2268" w:leader="none"/>
        </w:tabs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Davinci Resolve</w:t>
        <w:tab/>
        <w:tab/>
      </w:r>
      <w:r>
        <w:rPr>
          <w:rFonts w:cs="Calibri" w:ascii="Calibri" w:hAnsi="Calibri"/>
          <w:color w:val="000000"/>
          <w:sz w:val="24"/>
          <w:szCs w:val="24"/>
          <w:lang w:val="it-CH" w:eastAsia="it-IT"/>
        </w:rPr>
        <w:t>Good</w:t>
      </w:r>
    </w:p>
    <w:p>
      <w:pPr>
        <w:pStyle w:val="Normal"/>
        <w:tabs>
          <w:tab w:val="clear" w:pos="709"/>
          <w:tab w:val="left" w:pos="2268" w:leader="none"/>
        </w:tabs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  <w:sz w:val="24"/>
          <w:szCs w:val="24"/>
          <w:lang w:val="it-CH" w:eastAsia="it-IT"/>
        </w:rPr>
        <w:t>C</w:t>
      </w:r>
      <w:r>
        <w:rPr>
          <w:rFonts w:cs="Calibri" w:ascii="Calibri" w:hAnsi="Calibri"/>
          <w:color w:val="000000"/>
          <w:sz w:val="24"/>
          <w:szCs w:val="24"/>
          <w:lang w:val="it-CH" w:eastAsia="it-IT"/>
        </w:rPr>
        <w:t>apcut</w:t>
        <w:tab/>
        <w:tab/>
        <w:t>Good</w:t>
      </w:r>
    </w:p>
    <w:p>
      <w:pPr>
        <w:pStyle w:val="Normal"/>
        <w:tabs>
          <w:tab w:val="clear" w:pos="709"/>
          <w:tab w:val="left" w:pos="2268" w:leader="none"/>
        </w:tabs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RunwayML</w:t>
        <w:tab/>
        <w:tab/>
      </w:r>
      <w:r>
        <w:rPr>
          <w:rFonts w:cs="Calibri" w:ascii="Calibri" w:hAnsi="Calibri"/>
          <w:color w:val="000000"/>
          <w:sz w:val="24"/>
          <w:szCs w:val="24"/>
          <w:lang w:val="it-CH" w:eastAsia="it-IT"/>
        </w:rPr>
        <w:t>Good</w:t>
      </w:r>
    </w:p>
    <w:p>
      <w:pPr>
        <w:pStyle w:val="Normal"/>
        <w:tabs>
          <w:tab w:val="clear" w:pos="709"/>
          <w:tab w:val="left" w:pos="2268" w:leader="none"/>
        </w:tabs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ChatGPT/Gemini</w:t>
      </w:r>
      <w:r>
        <w:rPr>
          <w:rFonts w:cs="Calibri" w:ascii="Calibri" w:hAnsi="Calibri"/>
          <w:color w:val="000000"/>
        </w:rPr>
        <w:t>/Claude</w:t>
      </w:r>
      <w:r>
        <w:rPr>
          <w:rFonts w:cs="Calibri" w:ascii="Calibri" w:hAnsi="Calibri"/>
          <w:color w:val="000000"/>
        </w:rPr>
        <w:tab/>
      </w:r>
      <w:r>
        <w:rPr>
          <w:rFonts w:cs="Calibri" w:ascii="Calibri" w:hAnsi="Calibri"/>
          <w:color w:val="000000"/>
          <w:sz w:val="24"/>
          <w:szCs w:val="24"/>
          <w:lang w:val="it-IT" w:eastAsia="it-IT"/>
        </w:rPr>
        <w:t>Excellent</w:t>
      </w:r>
    </w:p>
    <w:p>
      <w:pPr>
        <w:pStyle w:val="Normal"/>
        <w:tabs>
          <w:tab w:val="clear" w:pos="709"/>
          <w:tab w:val="left" w:pos="2268" w:leader="none"/>
        </w:tabs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LLM</w:t>
      </w:r>
      <w:r>
        <w:rPr>
          <w:rFonts w:cs="Calibri" w:ascii="Calibri" w:hAnsi="Calibri"/>
          <w:color w:val="000000"/>
        </w:rPr>
        <w:t xml:space="preserve"> Models</w:t>
      </w:r>
      <w:r>
        <w:rPr>
          <w:rFonts w:cs="Calibri" w:ascii="Calibri" w:hAnsi="Calibri"/>
          <w:color w:val="000000"/>
        </w:rPr>
        <w:tab/>
        <w:tab/>
      </w:r>
      <w:r>
        <w:rPr>
          <w:rFonts w:cs="Calibri" w:ascii="Calibri" w:hAnsi="Calibri"/>
          <w:color w:val="000000"/>
          <w:sz w:val="24"/>
          <w:szCs w:val="24"/>
          <w:lang w:val="it-IT" w:eastAsia="it-IT"/>
        </w:rPr>
        <w:t>Excellent</w:t>
      </w:r>
    </w:p>
    <w:p>
      <w:pPr>
        <w:pStyle w:val="Normal"/>
        <w:tabs>
          <w:tab w:val="clear" w:pos="709"/>
          <w:tab w:val="left" w:pos="2268" w:leader="none"/>
        </w:tabs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Prompt Engineering</w:t>
        <w:tab/>
        <w:tab/>
      </w:r>
      <w:r>
        <w:rPr>
          <w:rFonts w:cs="Calibri" w:ascii="Calibri" w:hAnsi="Calibri"/>
          <w:color w:val="000000"/>
          <w:sz w:val="24"/>
          <w:szCs w:val="24"/>
          <w:lang w:val="it-IT" w:eastAsia="it-IT"/>
        </w:rPr>
        <w:t>Excellent</w:t>
      </w:r>
    </w:p>
    <w:p>
      <w:pPr>
        <w:pStyle w:val="Normal"/>
        <w:tabs>
          <w:tab w:val="clear" w:pos="709"/>
          <w:tab w:val="left" w:pos="2268" w:leader="none"/>
        </w:tabs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Scrivener</w:t>
        <w:tab/>
        <w:tab/>
      </w:r>
      <w:r>
        <w:rPr>
          <w:rFonts w:cs="Calibri" w:ascii="Calibri" w:hAnsi="Calibri"/>
          <w:color w:val="000000"/>
          <w:sz w:val="24"/>
          <w:szCs w:val="24"/>
          <w:lang w:val="it-CH" w:eastAsia="it-IT"/>
        </w:rPr>
        <w:t>Good</w:t>
      </w:r>
    </w:p>
    <w:p>
      <w:pPr>
        <w:pStyle w:val="Normal"/>
        <w:tabs>
          <w:tab w:val="clear" w:pos="709"/>
          <w:tab w:val="left" w:pos="2268" w:leader="none"/>
        </w:tabs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Metricool</w:t>
        <w:tab/>
        <w:tab/>
      </w:r>
      <w:r>
        <w:rPr>
          <w:rFonts w:cs="Calibri" w:ascii="Calibri" w:hAnsi="Calibri"/>
          <w:color w:val="000000"/>
          <w:sz w:val="24"/>
          <w:szCs w:val="24"/>
          <w:lang w:val="it-CH" w:eastAsia="it-IT"/>
        </w:rPr>
        <w:t>Good</w:t>
      </w:r>
    </w:p>
    <w:p>
      <w:pPr>
        <w:pStyle w:val="Normal"/>
        <w:tabs>
          <w:tab w:val="clear" w:pos="709"/>
          <w:tab w:val="left" w:pos="2268" w:leader="none"/>
        </w:tabs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Google</w:t>
      </w:r>
      <w:r>
        <w:rPr>
          <w:rFonts w:cs="Calibri" w:ascii="Calibri" w:hAnsi="Calibri"/>
          <w:color w:val="000000"/>
        </w:rPr>
        <w:t xml:space="preserve"> Ecosystem</w:t>
      </w:r>
      <w:r>
        <w:rPr>
          <w:rFonts w:cs="Calibri" w:ascii="Calibri" w:hAnsi="Calibri"/>
          <w:color w:val="000000"/>
        </w:rPr>
        <w:tab/>
        <w:tab/>
      </w:r>
      <w:r>
        <w:rPr>
          <w:rFonts w:cs="Calibri" w:ascii="Calibri" w:hAnsi="Calibri"/>
          <w:color w:val="000000"/>
          <w:sz w:val="24"/>
          <w:szCs w:val="24"/>
          <w:lang w:val="it-IT" w:eastAsia="it-IT"/>
        </w:rPr>
        <w:t>Excellent</w:t>
      </w:r>
    </w:p>
    <w:p>
      <w:pPr>
        <w:pStyle w:val="Normal"/>
        <w:tabs>
          <w:tab w:val="clear" w:pos="709"/>
          <w:tab w:val="left" w:pos="2268" w:leader="none"/>
        </w:tabs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Apple</w:t>
      </w:r>
      <w:r>
        <w:rPr>
          <w:rFonts w:cs="Calibri" w:ascii="Calibri" w:hAnsi="Calibri"/>
          <w:color w:val="000000"/>
        </w:rPr>
        <w:t xml:space="preserve"> Ecosystem</w:t>
      </w:r>
      <w:r>
        <w:rPr>
          <w:rFonts w:cs="Calibri" w:ascii="Calibri" w:hAnsi="Calibri"/>
          <w:color w:val="000000"/>
        </w:rPr>
        <w:tab/>
        <w:tab/>
      </w:r>
      <w:r>
        <w:rPr>
          <w:rFonts w:cs="Calibri" w:ascii="Calibri" w:hAnsi="Calibri"/>
          <w:color w:val="000000"/>
          <w:sz w:val="24"/>
          <w:szCs w:val="24"/>
          <w:lang w:val="it-CH" w:eastAsia="it-IT"/>
        </w:rPr>
        <w:t>Good</w:t>
      </w:r>
    </w:p>
    <w:p>
      <w:pPr>
        <w:pStyle w:val="Normal"/>
        <w:tabs>
          <w:tab w:val="clear" w:pos="709"/>
          <w:tab w:val="left" w:pos="2268" w:leader="none"/>
        </w:tabs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Midjourney</w:t>
        <w:tab/>
        <w:tab/>
      </w:r>
      <w:r>
        <w:rPr>
          <w:rFonts w:cs="Calibri" w:ascii="Calibri" w:hAnsi="Calibri"/>
          <w:color w:val="000000"/>
          <w:sz w:val="24"/>
          <w:szCs w:val="24"/>
          <w:lang w:val="it-CH" w:eastAsia="it-IT"/>
        </w:rPr>
        <w:t>Good</w:t>
      </w:r>
    </w:p>
    <w:p>
      <w:pPr>
        <w:pStyle w:val="Normal"/>
        <w:tabs>
          <w:tab w:val="clear" w:pos="709"/>
          <w:tab w:val="left" w:pos="2268" w:leader="none"/>
        </w:tabs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Leonardo AI</w:t>
        <w:tab/>
        <w:tab/>
      </w:r>
      <w:r>
        <w:rPr>
          <w:rFonts w:cs="Calibri" w:ascii="Calibri" w:hAnsi="Calibri"/>
          <w:color w:val="000000"/>
          <w:sz w:val="24"/>
          <w:szCs w:val="24"/>
          <w:lang w:val="it-CH" w:eastAsia="it-IT"/>
        </w:rPr>
        <w:t>Good</w:t>
      </w:r>
    </w:p>
    <w:p>
      <w:pPr>
        <w:pStyle w:val="Normal"/>
        <w:tabs>
          <w:tab w:val="clear" w:pos="709"/>
          <w:tab w:val="left" w:pos="2268" w:leader="none"/>
        </w:tabs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  <w:sz w:val="24"/>
          <w:szCs w:val="24"/>
          <w:lang w:val="it-CH" w:eastAsia="it-IT"/>
        </w:rPr>
        <w:t>S</w:t>
      </w:r>
      <w:r>
        <w:rPr>
          <w:rFonts w:cs="Calibri" w:ascii="Calibri" w:hAnsi="Calibri"/>
          <w:color w:val="000000"/>
          <w:sz w:val="24"/>
          <w:szCs w:val="24"/>
          <w:lang w:val="it-CH" w:eastAsia="it-IT"/>
        </w:rPr>
        <w:t>table Diffusion</w:t>
        <w:tab/>
        <w:tab/>
        <w:t>Good</w:t>
      </w:r>
    </w:p>
    <w:p>
      <w:pPr>
        <w:pStyle w:val="Normal"/>
        <w:tabs>
          <w:tab w:val="clear" w:pos="709"/>
          <w:tab w:val="left" w:pos="2268" w:leader="none"/>
        </w:tabs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Affinity Photo</w:t>
        <w:tab/>
        <w:tab/>
      </w:r>
      <w:r>
        <w:rPr>
          <w:rFonts w:cs="Calibri" w:ascii="Calibri" w:hAnsi="Calibri"/>
          <w:color w:val="000000"/>
          <w:sz w:val="24"/>
          <w:szCs w:val="24"/>
          <w:lang w:val="it-CH" w:eastAsia="it-IT"/>
        </w:rPr>
        <w:t>Good</w:t>
      </w:r>
    </w:p>
    <w:p>
      <w:pPr>
        <w:pStyle w:val="Normal"/>
        <w:tabs>
          <w:tab w:val="clear" w:pos="709"/>
          <w:tab w:val="left" w:pos="2268" w:leader="none"/>
        </w:tabs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Affinity Publisher</w:t>
        <w:tab/>
        <w:tab/>
      </w:r>
      <w:r>
        <w:rPr>
          <w:rFonts w:cs="Calibri" w:ascii="Calibri" w:hAnsi="Calibri"/>
          <w:color w:val="000000"/>
          <w:sz w:val="24"/>
          <w:szCs w:val="24"/>
          <w:lang w:val="it-CH" w:eastAsia="it-IT"/>
        </w:rPr>
        <w:t>Good</w:t>
      </w:r>
    </w:p>
    <w:p>
      <w:pPr>
        <w:pStyle w:val="Normal"/>
        <w:tabs>
          <w:tab w:val="clear" w:pos="709"/>
          <w:tab w:val="left" w:pos="2268" w:leader="none"/>
        </w:tabs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Photoshop</w:t>
        <w:tab/>
        <w:tab/>
      </w:r>
      <w:r>
        <w:rPr>
          <w:rFonts w:cs="Calibri" w:ascii="Calibri" w:hAnsi="Calibri"/>
          <w:color w:val="000000"/>
          <w:sz w:val="24"/>
          <w:szCs w:val="24"/>
          <w:lang w:val="it-CH" w:eastAsia="it-IT"/>
        </w:rPr>
        <w:t>Good</w:t>
      </w:r>
    </w:p>
    <w:p>
      <w:pPr>
        <w:pStyle w:val="Normal"/>
        <w:tabs>
          <w:tab w:val="clear" w:pos="709"/>
          <w:tab w:val="left" w:pos="2268" w:leader="none"/>
        </w:tabs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Luminar Neo</w:t>
        <w:tab/>
        <w:tab/>
      </w:r>
      <w:r>
        <w:rPr>
          <w:rFonts w:cs="Calibri" w:ascii="Calibri" w:hAnsi="Calibri"/>
          <w:color w:val="000000"/>
          <w:sz w:val="24"/>
          <w:szCs w:val="24"/>
          <w:lang w:val="it-CH" w:eastAsia="it-IT"/>
        </w:rPr>
        <w:t>Good</w:t>
      </w:r>
    </w:p>
    <w:p>
      <w:pPr>
        <w:pStyle w:val="Normal"/>
        <w:tabs>
          <w:tab w:val="clear" w:pos="709"/>
          <w:tab w:val="left" w:pos="2268" w:leader="none"/>
        </w:tabs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ElevenLABS</w:t>
        <w:tab/>
        <w:tab/>
      </w:r>
      <w:r>
        <w:rPr>
          <w:rFonts w:cs="Calibri" w:ascii="Calibri" w:hAnsi="Calibri"/>
          <w:color w:val="000000"/>
          <w:sz w:val="24"/>
          <w:szCs w:val="24"/>
          <w:lang w:val="it-IT" w:eastAsia="it-IT"/>
        </w:rPr>
        <w:t>Excellent</w:t>
      </w:r>
    </w:p>
    <w:p>
      <w:pPr>
        <w:pStyle w:val="Normal"/>
        <w:tabs>
          <w:tab w:val="clear" w:pos="709"/>
          <w:tab w:val="left" w:pos="2268" w:leader="none"/>
        </w:tabs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Wix</w:t>
        <w:tab/>
        <w:tab/>
      </w:r>
      <w:r>
        <w:rPr>
          <w:rFonts w:cs="Calibri" w:ascii="Calibri" w:hAnsi="Calibri"/>
          <w:color w:val="000000"/>
          <w:sz w:val="24"/>
          <w:szCs w:val="24"/>
          <w:lang w:val="it-CH" w:eastAsia="it-IT"/>
        </w:rPr>
        <w:t>Good</w:t>
      </w:r>
    </w:p>
    <w:p>
      <w:pPr>
        <w:pStyle w:val="Normal"/>
        <w:tabs>
          <w:tab w:val="clear" w:pos="709"/>
          <w:tab w:val="left" w:pos="2268" w:leader="none"/>
        </w:tabs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Canva</w:t>
        <w:tab/>
        <w:tab/>
      </w:r>
      <w:r>
        <w:rPr>
          <w:rFonts w:cs="Calibri" w:ascii="Calibri" w:hAnsi="Calibri"/>
          <w:color w:val="000000"/>
          <w:sz w:val="24"/>
          <w:szCs w:val="24"/>
          <w:lang w:val="it-CH" w:eastAsia="it-IT"/>
        </w:rPr>
        <w:t>Good</w:t>
      </w:r>
    </w:p>
    <w:p>
      <w:pPr>
        <w:pStyle w:val="Normal"/>
        <w:tabs>
          <w:tab w:val="clear" w:pos="709"/>
          <w:tab w:val="left" w:pos="2268" w:leader="none"/>
        </w:tabs>
        <w:rPr>
          <w:rFonts w:ascii="Calibri" w:hAnsi="Calibri" w:cs="Calibri"/>
          <w:b w:val="false"/>
          <w:bCs w:val="false"/>
          <w:color w:val="000000"/>
          <w:kern w:val="0"/>
          <w:sz w:val="24"/>
          <w:szCs w:val="24"/>
        </w:rPr>
      </w:pPr>
      <w:r>
        <w:rPr>
          <w:rFonts w:cs="Calibri" w:ascii="Calibri" w:hAnsi="Calibri"/>
          <w:b w:val="false"/>
          <w:bCs w:val="false"/>
          <w:color w:val="000000"/>
          <w:kern w:val="0"/>
          <w:sz w:val="24"/>
          <w:szCs w:val="24"/>
        </w:rPr>
      </w:r>
    </w:p>
    <w:p>
      <w:pPr>
        <w:pStyle w:val="Heading1"/>
        <w:pBdr>
          <w:bottom w:val="single" w:sz="4" w:space="1" w:color="000000"/>
        </w:pBdr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 xml:space="preserve">Hobbies &amp; Interests </w:t>
      </w:r>
    </w:p>
    <w:p>
      <w:pPr>
        <w:pStyle w:val="Normal"/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Creative writing and storytelling, passionate about film, music and pop culture, travel and cultural exploration, fitness and exercise, concerts and live performances.</w:t>
      </w:r>
    </w:p>
    <w:p>
      <w:pPr>
        <w:pStyle w:val="Normal"/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</w:r>
    </w:p>
    <w:p>
      <w:pPr>
        <w:pStyle w:val="Heading1"/>
        <w:pBdr>
          <w:bottom w:val="single" w:sz="4" w:space="1" w:color="000000"/>
        </w:pBdr>
        <w:rPr>
          <w:rFonts w:ascii="Calibri" w:hAnsi="Calibri" w:cs="Calibri"/>
          <w:b/>
          <w:bCs/>
          <w:color w:val="000000"/>
          <w:kern w:val="2"/>
          <w:sz w:val="28"/>
          <w:szCs w:val="32"/>
          <w:lang w:val="it-IT" w:eastAsia="it-IT"/>
        </w:rPr>
      </w:pPr>
      <w:r>
        <w:rPr>
          <w:rFonts w:cs="Calibri" w:ascii="Calibri" w:hAnsi="Calibri"/>
          <w:b/>
          <w:bCs/>
          <w:color w:val="000000"/>
          <w:kern w:val="2"/>
          <w:sz w:val="28"/>
          <w:szCs w:val="32"/>
          <w:lang w:val="it-IT" w:eastAsia="it-IT"/>
        </w:rPr>
        <w:t>References</w:t>
      </w:r>
    </w:p>
    <w:p>
      <w:pPr>
        <w:pStyle w:val="Normal"/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  <w:sz w:val="24"/>
          <w:szCs w:val="24"/>
          <w:lang w:val="it-IT" w:eastAsia="it-IT"/>
        </w:rPr>
        <w:t>Upon request</w:t>
      </w:r>
      <w:r>
        <w:rPr>
          <w:rFonts w:cs="Calibri" w:ascii="Calibri" w:hAnsi="Calibri"/>
          <w:color w:val="000000"/>
        </w:rPr>
        <w:t>.</w:t>
      </w:r>
    </w:p>
    <w:p>
      <w:pPr>
        <w:pStyle w:val="Normal"/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</w:r>
    </w:p>
    <w:p>
      <w:pPr>
        <w:pStyle w:val="Normal"/>
        <w:rPr/>
      </w:pPr>
      <w:r>
        <w:rPr/>
      </w:r>
    </w:p>
    <w:sectPr>
      <w:footerReference w:type="default" r:id="rId2"/>
      <w:type w:val="nextPage"/>
      <w:pgSz w:w="11906" w:h="16838"/>
      <w:pgMar w:left="1134" w:right="1134" w:gutter="0" w:header="0" w:top="1134" w:footer="119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  <w:font w:name="Calibri Light">
    <w:charset w:val="01" w:characterSet="utf-8"/>
    <w:family w:val="roman"/>
    <w:pitch w:val="variable"/>
  </w:font>
  <w:font w:name="Tahoma">
    <w:charset w:val="01" w:characterSet="utf-8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01" w:characterSet="utf-8"/>
    <w:family w:val="swiss"/>
    <w:pitch w:val="variable"/>
  </w:font>
  <w:font w:name="Calibri">
    <w:charset w:val="01" w:characterSet="utf-8"/>
    <w:family w:val="roman"/>
    <w:pitch w:val="variable"/>
  </w:font>
  <w:font w:name="Calibri">
    <w:charset w:val="01" w:characterSet="utf-8"/>
    <w:family w:val="swiss"/>
    <w:pitch w:val="variable"/>
  </w:font>
  <w:font w:name="Verdana">
    <w:altName w:val="sans-serif"/>
    <w:charset w:val="01" w:characterSet="utf-8"/>
    <w:family w:val="auto"/>
    <w:pitch w:val="default"/>
  </w:font>
  <w:font w:name="Arial">
    <w:charset w:val="01" w:characterSet="utf-8"/>
    <w:family w:val="roman"/>
    <w:pitch w:val="variable"/>
  </w:font>
  <w:font w:name="Courier New">
    <w:charset w:val="01" w:characterSet="utf-8"/>
    <w:family w:val="modern"/>
    <w:pitch w:val="variable"/>
  </w:font>
  <w:font w:name="Wingdings">
    <w:charset w:val="02"/>
    <w:family w:val="auto"/>
    <w:pitch w:val="variable"/>
  </w:font>
  <w:font w:name="Symbol">
    <w:charset w:val="02"/>
    <w:family w:val="auto"/>
    <w:pitch w:val="variable"/>
  </w:font>
  <w:font w:name="Symbol">
    <w:charset w:val="02"/>
    <w:family w:val="auto"/>
    <w:pitch w:val="default"/>
  </w:font>
  <w:font w:name="OpenSymbol">
    <w:altName w:val="Arial Unicode MS"/>
    <w:charset w:val="01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tab/>
      <w:tab/>
    </w:r>
    <w:r>
      <w:rPr>
        <w:rFonts w:cs="Arial" w:ascii="Arial" w:hAnsi="Arial"/>
        <w:sz w:val="20"/>
        <w:szCs w:val="20"/>
      </w:rPr>
      <w:fldChar w:fldCharType="begin"/>
    </w:r>
    <w:r>
      <w:rPr>
        <w:rFonts w:cs="Arial" w:ascii="Arial" w:hAnsi="Arial"/>
        <w:sz w:val="20"/>
        <w:szCs w:val="20"/>
      </w:rPr>
      <w:instrText xml:space="preserve"> PAGE </w:instrText>
    </w:r>
    <w:r>
      <w:rPr>
        <w:rFonts w:cs="Arial" w:ascii="Arial" w:hAnsi="Arial"/>
        <w:sz w:val="20"/>
        <w:szCs w:val="20"/>
      </w:rPr>
      <w:fldChar w:fldCharType="separate"/>
    </w:r>
    <w:r>
      <w:rPr>
        <w:rFonts w:cs="Arial" w:ascii="Arial" w:hAnsi="Arial"/>
        <w:sz w:val="20"/>
        <w:szCs w:val="20"/>
      </w:rPr>
      <w:t>6</w:t>
    </w:r>
    <w:r>
      <w:rPr>
        <w:rFonts w:cs="Arial" w:ascii="Arial" w:hAnsi="Arial"/>
        <w:sz w:val="20"/>
        <w:szCs w:val="20"/>
      </w:rPr>
      <w:fldChar w:fldCharType="end"/>
    </w:r>
  </w:p>
  <w:p>
    <w:pPr>
      <w:pStyle w:val="Footer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%2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%3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%4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%5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%6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%7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%8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%9"/>
      <w:lvlJc w:val="start"/>
      <w:pPr>
        <w:tabs>
          <w:tab w:val="num" w:pos="0"/>
        </w:tabs>
        <w:ind w:start="0" w:hanging="0"/>
      </w:pPr>
    </w:lvl>
  </w:abstractNum>
  <w:abstractNum w:abstractNumId="2">
    <w:lvl w:ilvl="0">
      <w:start w:val="1"/>
      <w:numFmt w:val="bullet"/>
      <w:lvlText w:val="●"/>
      <w:lvlJc w:val="start"/>
      <w:pPr>
        <w:tabs>
          <w:tab w:val="num" w:pos="0"/>
        </w:tabs>
        <w:ind w:start="720" w:hanging="360"/>
      </w:pPr>
      <w:rPr>
        <w:rFonts w:ascii="Calibri" w:hAnsi="Calibri" w:cs="Calibri" w:hint="default"/>
        <w:color w:val="auto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●"/>
      <w:lvlJc w:val="start"/>
      <w:pPr>
        <w:tabs>
          <w:tab w:val="num" w:pos="0"/>
        </w:tabs>
        <w:ind w:start="720" w:hanging="360"/>
      </w:pPr>
      <w:rPr>
        <w:rFonts w:ascii="Calibri" w:hAnsi="Calibri" w:cs="Calibri" w:hint="default"/>
        <w:color w:val="auto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bullet"/>
      <w:lvlText w:val="●"/>
      <w:lvlJc w:val="start"/>
      <w:pPr>
        <w:tabs>
          <w:tab w:val="num" w:pos="0"/>
        </w:tabs>
        <w:ind w:start="720" w:hanging="360"/>
      </w:pPr>
      <w:rPr>
        <w:rFonts w:ascii="Calibri" w:hAnsi="Calibri" w:cs="Calibri" w:hint="default"/>
        <w:color w:val="auto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bullet"/>
      <w:lvlText w:val=""/>
      <w:lvlJc w:val="start"/>
      <w:pPr>
        <w:tabs>
          <w:tab w:val="num" w:pos="707"/>
        </w:tabs>
        <w:ind w:star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4"/>
        </w:tabs>
        <w:ind w:star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1"/>
        </w:tabs>
        <w:ind w:star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28"/>
        </w:tabs>
        <w:ind w:star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35"/>
        </w:tabs>
        <w:ind w:star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42"/>
        </w:tabs>
        <w:ind w:star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49"/>
        </w:tabs>
        <w:ind w:star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56"/>
        </w:tabs>
        <w:ind w:star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63"/>
        </w:tabs>
        <w:ind w:start="6363" w:hanging="283"/>
      </w:pPr>
      <w:rPr>
        <w:rFonts w:ascii="Symbol" w:hAnsi="Symbol" w:cs="Symbol" w:hint="default"/>
      </w:rPr>
    </w:lvl>
  </w:abstractNum>
  <w:abstractNum w:abstractNumId="6">
    <w:lvl w:ilvl="0">
      <w:start w:val="1"/>
      <w:numFmt w:val="bullet"/>
      <w:lvlText w:val=""/>
      <w:lvlJc w:val="start"/>
      <w:pPr>
        <w:tabs>
          <w:tab w:val="num" w:pos="1146"/>
        </w:tabs>
        <w:ind w:start="1146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start"/>
      <w:pPr>
        <w:tabs>
          <w:tab w:val="num" w:pos="1506"/>
        </w:tabs>
        <w:ind w:start="1506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start"/>
      <w:pPr>
        <w:tabs>
          <w:tab w:val="num" w:pos="1866"/>
        </w:tabs>
        <w:ind w:start="1866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start"/>
      <w:pPr>
        <w:tabs>
          <w:tab w:val="num" w:pos="2226"/>
        </w:tabs>
        <w:ind w:start="2226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start"/>
      <w:pPr>
        <w:tabs>
          <w:tab w:val="num" w:pos="2586"/>
        </w:tabs>
        <w:ind w:start="2586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start"/>
      <w:pPr>
        <w:tabs>
          <w:tab w:val="num" w:pos="2946"/>
        </w:tabs>
        <w:ind w:start="2946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start"/>
      <w:pPr>
        <w:tabs>
          <w:tab w:val="num" w:pos="3306"/>
        </w:tabs>
        <w:ind w:start="3306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start"/>
      <w:pPr>
        <w:tabs>
          <w:tab w:val="num" w:pos="3666"/>
        </w:tabs>
        <w:ind w:start="3666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start"/>
      <w:pPr>
        <w:tabs>
          <w:tab w:val="num" w:pos="4026"/>
        </w:tabs>
        <w:ind w:start="4026" w:hanging="360"/>
      </w:pPr>
      <w:rPr>
        <w:rFonts w:ascii="OpenSymbol" w:hAnsi="OpenSymbol" w:cs="OpenSymbol" w:hint="default"/>
      </w:rPr>
    </w:lvl>
  </w:abstractNum>
  <w:abstractNum w:abstractNumId="7">
    <w:lvl w:ilvl="0">
      <w:start w:val="1"/>
      <w:numFmt w:val="bullet"/>
      <w:lvlText w:val=""/>
      <w:lvlJc w:val="start"/>
      <w:pPr>
        <w:tabs>
          <w:tab w:val="num" w:pos="1146"/>
        </w:tabs>
        <w:ind w:start="1146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start"/>
      <w:pPr>
        <w:tabs>
          <w:tab w:val="num" w:pos="1506"/>
        </w:tabs>
        <w:ind w:start="1506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start"/>
      <w:pPr>
        <w:tabs>
          <w:tab w:val="num" w:pos="1866"/>
        </w:tabs>
        <w:ind w:start="1866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start"/>
      <w:pPr>
        <w:tabs>
          <w:tab w:val="num" w:pos="2226"/>
        </w:tabs>
        <w:ind w:start="2226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start"/>
      <w:pPr>
        <w:tabs>
          <w:tab w:val="num" w:pos="2586"/>
        </w:tabs>
        <w:ind w:start="2586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start"/>
      <w:pPr>
        <w:tabs>
          <w:tab w:val="num" w:pos="2946"/>
        </w:tabs>
        <w:ind w:start="2946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start"/>
      <w:pPr>
        <w:tabs>
          <w:tab w:val="num" w:pos="3306"/>
        </w:tabs>
        <w:ind w:start="3306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start"/>
      <w:pPr>
        <w:tabs>
          <w:tab w:val="num" w:pos="3666"/>
        </w:tabs>
        <w:ind w:start="3666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start"/>
      <w:pPr>
        <w:tabs>
          <w:tab w:val="num" w:pos="4026"/>
        </w:tabs>
        <w:ind w:start="4026" w:hanging="360"/>
      </w:pPr>
      <w:rPr>
        <w:rFonts w:ascii="OpenSymbol" w:hAnsi="OpenSymbol" w:cs="OpenSymbol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00"/>
  <w:embedSystemFonts/>
  <w:defaultTabStop w:val="709"/>
  <w:autoHyphenation w:val="true"/>
  <w:hyphenationZone w:val="0"/>
  <w:compat>
    <w:adjustLineHeightInTable/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it-CH" w:eastAsia="it-CH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it-IT" w:eastAsia="it-IT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0"/>
      </w:numPr>
      <w:pBdr>
        <w:bottom w:val="single" w:sz="4" w:space="1" w:color="000000"/>
      </w:pBdr>
      <w:spacing w:before="0" w:after="120"/>
      <w:outlineLvl w:val="0"/>
    </w:pPr>
    <w:rPr>
      <w:rFonts w:ascii="Calibri Light" w:hAnsi="Calibri Light"/>
      <w:b/>
      <w:bCs/>
      <w:kern w:val="2"/>
      <w:sz w:val="28"/>
      <w:szCs w:val="32"/>
    </w:rPr>
  </w:style>
  <w:style w:type="paragraph" w:styleId="Heading2">
    <w:name w:val="heading 2"/>
    <w:basedOn w:val="Normal"/>
    <w:next w:val="Normal"/>
    <w:qFormat/>
    <w:pPr>
      <w:keepNext w:val="true"/>
      <w:numPr>
        <w:ilvl w:val="0"/>
        <w:numId w:val="0"/>
      </w:numPr>
      <w:spacing w:before="0" w:after="60"/>
      <w:outlineLvl w:val="1"/>
    </w:pPr>
    <w:rPr>
      <w:rFonts w:ascii="Calibri Light" w:hAnsi="Calibri Light"/>
      <w:b/>
      <w:bCs/>
      <w:i/>
      <w:iCs/>
      <w:szCs w:val="28"/>
    </w:rPr>
  </w:style>
  <w:style w:type="character" w:styleId="DefaultParagraphFont">
    <w:name w:val="Default Paragraph Font"/>
    <w:qFormat/>
    <w:rPr/>
  </w:style>
  <w:style w:type="character" w:styleId="IntestazioneCarattere">
    <w:name w:val="Intestazione Carattere"/>
    <w:qFormat/>
    <w:rPr>
      <w:sz w:val="24"/>
      <w:szCs w:val="24"/>
      <w:lang w:val="it-IT" w:eastAsia="it-IT"/>
    </w:rPr>
  </w:style>
  <w:style w:type="character" w:styleId="PidipaginaCarattere">
    <w:name w:val="Piè di pagina Carattere"/>
    <w:qFormat/>
    <w:rPr>
      <w:sz w:val="24"/>
      <w:szCs w:val="24"/>
      <w:lang w:val="it-IT" w:eastAsia="it-IT"/>
    </w:rPr>
  </w:style>
  <w:style w:type="character" w:styleId="TestofumettoCarattere">
    <w:name w:val="Testo fumetto Carattere"/>
    <w:qFormat/>
    <w:rPr>
      <w:rFonts w:ascii="Tahoma" w:hAnsi="Tahoma" w:cs="Tahoma"/>
      <w:sz w:val="16"/>
      <w:szCs w:val="16"/>
      <w:lang w:val="it-IT" w:eastAsia="it-IT"/>
    </w:rPr>
  </w:style>
  <w:style w:type="character" w:styleId="Titolo2Carattere">
    <w:name w:val="Titolo 2 Carattere"/>
    <w:qFormat/>
    <w:rPr>
      <w:rFonts w:ascii="Calibri Light" w:hAnsi="Calibri Light"/>
      <w:b/>
      <w:bCs/>
      <w:i/>
      <w:iCs/>
      <w:sz w:val="24"/>
      <w:szCs w:val="28"/>
      <w:lang w:val="it-IT" w:eastAsia="it-IT"/>
    </w:rPr>
  </w:style>
  <w:style w:type="character" w:styleId="TitoloCarattere">
    <w:name w:val="Titolo Carattere"/>
    <w:qFormat/>
    <w:rPr>
      <w:rFonts w:ascii="Calibri Light" w:hAnsi="Calibri Light"/>
      <w:b/>
      <w:bCs/>
      <w:kern w:val="2"/>
      <w:sz w:val="32"/>
      <w:szCs w:val="32"/>
      <w:lang w:val="it-IT" w:eastAsia="it-IT"/>
    </w:rPr>
  </w:style>
  <w:style w:type="character" w:styleId="Titolo1Carattere">
    <w:name w:val="Titolo 1 Carattere"/>
    <w:qFormat/>
    <w:rPr>
      <w:rFonts w:ascii="Calibri Light" w:hAnsi="Calibri Light"/>
      <w:b/>
      <w:bCs/>
      <w:kern w:val="2"/>
      <w:sz w:val="28"/>
      <w:szCs w:val="32"/>
      <w:lang w:val="it-IT" w:eastAsia="it-IT"/>
    </w:rPr>
  </w:style>
  <w:style w:type="character" w:styleId="Bullets">
    <w:name w:val="Bullets"/>
    <w:qFormat/>
    <w:rPr>
      <w:rFonts w:ascii="OpenSymbol" w:hAnsi="OpenSymbol" w:eastAsia="OpenSymbol" w:cs="OpenSymbol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PingFang SC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pPr>
      <w:tabs>
        <w:tab w:val="clear" w:pos="709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lear" w:pos="709"/>
        <w:tab w:val="center" w:pos="4819" w:leader="none"/>
        <w:tab w:val="right" w:pos="9638" w:leader="none"/>
      </w:tabs>
    </w:pPr>
    <w:rPr/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qFormat/>
    <w:pPr>
      <w:numPr>
        <w:ilvl w:val="0"/>
        <w:numId w:val="0"/>
      </w:numPr>
      <w:spacing w:before="0" w:after="60"/>
      <w:outlineLvl w:val="0"/>
    </w:pPr>
    <w:rPr>
      <w:rFonts w:ascii="Calibri Light" w:hAnsi="Calibri Light"/>
      <w:b/>
      <w:bCs/>
      <w:kern w:val="2"/>
      <w:sz w:val="32"/>
      <w:szCs w:val="32"/>
    </w:rPr>
  </w:style>
  <w:style w:type="paragraph" w:styleId="ListParagraph">
    <w:name w:val="List Paragraph"/>
    <w:basedOn w:val="Normal"/>
    <w:qFormat/>
    <w:pPr>
      <w:spacing w:before="0" w:after="0"/>
      <w:ind w:hanging="0" w:start="720" w:end="0"/>
      <w:contextualSpacing/>
    </w:pPr>
    <w:rPr/>
  </w:style>
  <w:style w:type="numbering" w:styleId="NoList">
    <w:name w:val="No List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Application>LibreOffice/26.2.4.2$MacOSX_AARCH64 LibreOffice_project/0229ac93fcf0d7cbc6376066c6f35021cef002dc</Application>
  <AppVersion>15.0000</AppVersion>
  <Pages>6</Pages>
  <Words>1763</Words>
  <Characters>11179</Characters>
  <CharactersWithSpaces>12786</CharactersWithSpaces>
  <Paragraphs>153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2022-04-27T06:22:00Z</dcterms:created>
  <dc:creator>Antonella</dc:creator>
  <dc:description/>
  <dc:language>en-US</dc:language>
  <cp:lastModifiedBy>Davide Catena</cp:lastModifiedBy>
  <cp:lastPrinted>2016-09-08T07:05:00Z</cp:lastPrinted>
  <dcterms:modified xsi:type="dcterms:W3CDTF">2026-02-06T21:33:38Z</dcterms:modified>
  <cp:revision>31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